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34" w:rsidRPr="004518AC" w:rsidRDefault="00820434" w:rsidP="004518A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6"/>
        </w:rPr>
      </w:pPr>
      <w:bookmarkStart w:id="0" w:name="_GoBack"/>
      <w:bookmarkEnd w:id="0"/>
      <w:r w:rsidRPr="004518AC">
        <w:rPr>
          <w:rFonts w:cs="TimesNewRomanPS-BoldMT"/>
          <w:b/>
          <w:bCs/>
          <w:sz w:val="28"/>
          <w:szCs w:val="26"/>
        </w:rPr>
        <w:t>EU's retningslinjer</w:t>
      </w:r>
      <w:r w:rsidR="004518AC" w:rsidRPr="004518AC">
        <w:rPr>
          <w:rFonts w:cs="TimesNewRomanPS-BoldMT"/>
          <w:b/>
          <w:bCs/>
          <w:sz w:val="28"/>
          <w:szCs w:val="26"/>
        </w:rPr>
        <w:t xml:space="preserve"> </w:t>
      </w:r>
      <w:r w:rsidRPr="004518AC">
        <w:rPr>
          <w:rFonts w:cs="TimesNewRomanPS-BoldMT"/>
          <w:b/>
          <w:bCs/>
          <w:sz w:val="28"/>
          <w:szCs w:val="26"/>
        </w:rPr>
        <w:t>om fremme og beskyttelse af</w:t>
      </w:r>
      <w:r w:rsidR="004518AC" w:rsidRPr="004518AC">
        <w:rPr>
          <w:rFonts w:cs="TimesNewRomanPS-BoldMT"/>
          <w:b/>
          <w:bCs/>
          <w:sz w:val="28"/>
          <w:szCs w:val="26"/>
        </w:rPr>
        <w:t xml:space="preserve"> </w:t>
      </w:r>
      <w:r w:rsidRPr="004518AC">
        <w:rPr>
          <w:rFonts w:cs="TimesNewRomanPS-BoldMT"/>
          <w:b/>
          <w:bCs/>
          <w:sz w:val="28"/>
          <w:szCs w:val="26"/>
        </w:rPr>
        <w:t>religions- og trosfrihed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I. Indledning</w:t>
      </w:r>
    </w:p>
    <w:p w:rsid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A. Begrundelse for indsatsen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1. Retten til tanke-, samvittigheds-, religions- eller trosfrihed</w:t>
      </w:r>
      <w:r w:rsidRPr="004518AC">
        <w:rPr>
          <w:rFonts w:cs="TimesNewRomanPS-BoldItalicMT"/>
          <w:b/>
          <w:bCs/>
          <w:i/>
          <w:iCs/>
          <w:sz w:val="16"/>
          <w:szCs w:val="16"/>
        </w:rPr>
        <w:t>1</w:t>
      </w:r>
      <w:r w:rsidRPr="004518AC">
        <w:rPr>
          <w:rFonts w:cs="TimesNewRomanPSMT"/>
          <w:sz w:val="24"/>
          <w:szCs w:val="24"/>
        </w:rPr>
        <w:t>, der almindeligvis omtales som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retten</w:t>
      </w:r>
      <w:proofErr w:type="gramEnd"/>
      <w:r w:rsidRPr="004518AC">
        <w:rPr>
          <w:rFonts w:cs="TimesNewRomanPSMT"/>
          <w:sz w:val="24"/>
          <w:szCs w:val="24"/>
        </w:rPr>
        <w:t xml:space="preserve"> til religions- og trosfrihed, er en grundlæggende rettighed for ethvert menneske. Som 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universel</w:t>
      </w:r>
      <w:proofErr w:type="gramEnd"/>
      <w:r w:rsidRPr="004518AC">
        <w:rPr>
          <w:rFonts w:cs="TimesNewRomanPSMT"/>
          <w:sz w:val="24"/>
          <w:szCs w:val="24"/>
        </w:rPr>
        <w:t xml:space="preserve"> menneskerettighed sikrer religions- og trosfrihed respekten for mangfoldighed. Fri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udøvelse</w:t>
      </w:r>
      <w:proofErr w:type="gramEnd"/>
      <w:r w:rsidRPr="004518AC">
        <w:rPr>
          <w:rFonts w:cs="TimesNewRomanPSMT"/>
          <w:sz w:val="24"/>
          <w:szCs w:val="24"/>
        </w:rPr>
        <w:t xml:space="preserve"> heraf bidrager direkte til demokrati, udvikling, retsstatsforhold, fred og stabilitet.</w:t>
      </w:r>
    </w:p>
    <w:p w:rsidR="00820434" w:rsidRDefault="00820434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Krænkelser af religions- og trosfriheden kan forværre intolerance og udgør ofte de første indikatorer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for potentiel vold og konflikter.</w:t>
      </w:r>
    </w:p>
    <w:p w:rsidR="004518AC" w:rsidRPr="004518AC" w:rsidRDefault="004518AC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2. Alle personer har ret til at give udtryk for deres religion eller tro alene eller sammen 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andre</w:t>
      </w:r>
      <w:proofErr w:type="gramEnd"/>
      <w:r w:rsidRPr="004518AC">
        <w:rPr>
          <w:rFonts w:cs="TimesNewRomanPSMT"/>
          <w:sz w:val="24"/>
          <w:szCs w:val="24"/>
        </w:rPr>
        <w:t>, offentligt eller privat, ved gudsdyrkelse, udførelse af rituelle handlinger, overholdelse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religiøse</w:t>
      </w:r>
      <w:proofErr w:type="gramEnd"/>
      <w:r w:rsidRPr="004518AC">
        <w:rPr>
          <w:rFonts w:cs="TimesNewRomanPSMT"/>
          <w:sz w:val="24"/>
          <w:szCs w:val="24"/>
        </w:rPr>
        <w:t xml:space="preserve"> sædvaner og undervisning uden frygt for trusler, diskrimination, vold eller angreb.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Personer, der ændrer eller afsværger deres religion eller tro, og personer, der nærer ikketeistiske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ateistiske overbevisninger, bør ligeledes beskyttes ligesom personer, der ikke bekender sig til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nogen</w:t>
      </w:r>
      <w:proofErr w:type="gramEnd"/>
      <w:r w:rsidRPr="004518AC">
        <w:rPr>
          <w:rFonts w:cs="TimesNewRomanPSMT"/>
          <w:sz w:val="24"/>
          <w:szCs w:val="24"/>
        </w:rPr>
        <w:t xml:space="preserve"> religion eller tro.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3. Krænkelser af religions- og trosfriheden, der begås af både statslige og ikkestatslige aktører,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er</w:t>
      </w:r>
      <w:proofErr w:type="gramEnd"/>
      <w:r w:rsidRPr="004518AC">
        <w:rPr>
          <w:rFonts w:cs="TimesNewRomanPSMT"/>
          <w:sz w:val="24"/>
          <w:szCs w:val="24"/>
        </w:rPr>
        <w:t xml:space="preserve"> udbredte og komplekse, og de berører mennesker i alle dele af verden, inklusive Europa.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 </w:t>
      </w:r>
      <w:r w:rsidRPr="004518AC">
        <w:rPr>
          <w:rFonts w:cs="TimesNewRomanPSMT"/>
          <w:sz w:val="24"/>
          <w:szCs w:val="24"/>
        </w:rPr>
        <w:t>Jf. artikel 18 i FN's menneskerettighedserklæring og artikel 18 i den internationale konvention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</w:t>
      </w:r>
      <w:proofErr w:type="gramEnd"/>
      <w:r w:rsidRPr="004518AC">
        <w:rPr>
          <w:rFonts w:cs="TimesNewRomanPSMT"/>
          <w:sz w:val="24"/>
          <w:szCs w:val="24"/>
        </w:rPr>
        <w:t xml:space="preserve"> borgerlige og politiske rettigheder.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B. Formål og anvendelsesområde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4. I forbindelse med fremme og beskyttelse af religions- og trosfrihed følger EU princippet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alle</w:t>
      </w:r>
      <w:proofErr w:type="gramEnd"/>
      <w:r w:rsidRPr="004518AC">
        <w:rPr>
          <w:rFonts w:cs="TimesNewRomanPSMT"/>
          <w:sz w:val="24"/>
          <w:szCs w:val="24"/>
        </w:rPr>
        <w:t xml:space="preserve"> menneskerettigheders universelle, udelelige, indbyrdes forbundne og indbyrdes afhængige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karakter</w:t>
      </w:r>
      <w:proofErr w:type="gramEnd"/>
      <w:r w:rsidRPr="004518AC">
        <w:rPr>
          <w:rFonts w:cs="TimesNewRomanPSMT"/>
          <w:sz w:val="24"/>
          <w:szCs w:val="24"/>
        </w:rPr>
        <w:t>, hvad enten det er civile, politiske, økonomiske, sociale eller kulturelle rettigheder.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6"/>
          <w:szCs w:val="16"/>
        </w:rPr>
      </w:pPr>
      <w:r w:rsidRPr="004518AC">
        <w:rPr>
          <w:rFonts w:cs="TimesNewRomanPSMT"/>
          <w:sz w:val="24"/>
          <w:szCs w:val="24"/>
        </w:rPr>
        <w:t>5. I overensstemmelse med de universelle og europæiske menneskerettighedsstandarder</w:t>
      </w:r>
      <w:r w:rsidRPr="004518AC">
        <w:rPr>
          <w:rFonts w:cs="TimesNewRomanPS-BoldMT"/>
          <w:b/>
          <w:bCs/>
          <w:sz w:val="16"/>
          <w:szCs w:val="16"/>
        </w:rPr>
        <w:t>2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forpligter</w:t>
      </w:r>
      <w:proofErr w:type="gramEnd"/>
      <w:r w:rsidRPr="004518AC">
        <w:rPr>
          <w:rFonts w:cs="TimesNewRomanPSMT"/>
          <w:sz w:val="24"/>
          <w:szCs w:val="24"/>
        </w:rPr>
        <w:t xml:space="preserve"> EU og dets medlemsstater sig til at respektere, beskytte og fremme religions-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inden for deres grænser.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6. Med disse retningslinjer bekræfter EU på ny, at det er fast besluttet på at fremme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i sin eksterne menneskerettighedspolitik som en rettighed, der kan udøves af alle, hvor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som</w:t>
      </w:r>
      <w:proofErr w:type="gramEnd"/>
      <w:r w:rsidRPr="004518AC">
        <w:rPr>
          <w:rFonts w:cs="TimesNewRomanPSMT"/>
          <w:sz w:val="24"/>
          <w:szCs w:val="24"/>
        </w:rPr>
        <w:t xml:space="preserve"> helst, på grundlag af principperne om lighed, ikkeforskelsbehandling og universalitet. Gennem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sine</w:t>
      </w:r>
      <w:proofErr w:type="gramEnd"/>
      <w:r w:rsidRPr="004518AC">
        <w:rPr>
          <w:rFonts w:cs="TimesNewRomanPSMT"/>
          <w:sz w:val="24"/>
          <w:szCs w:val="24"/>
        </w:rPr>
        <w:t xml:space="preserve"> eksterne politikinstrumenter agter EU at bidrage til at forebygge og tackle krænkelser af denne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rettighed</w:t>
      </w:r>
      <w:proofErr w:type="gramEnd"/>
      <w:r w:rsidRPr="004518AC">
        <w:rPr>
          <w:rFonts w:cs="TimesNewRomanPSMT"/>
          <w:sz w:val="24"/>
          <w:szCs w:val="24"/>
        </w:rPr>
        <w:t xml:space="preserve"> på en rettidig, konsekvent og sammenhængende måde.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7. EU fokuserer i den forbindelse på den enkeltes ret til at tro eller ikke at tro og til alene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sammen</w:t>
      </w:r>
      <w:proofErr w:type="gramEnd"/>
      <w:r w:rsidRPr="004518AC">
        <w:rPr>
          <w:rFonts w:cs="TimesNewRomanPSMT"/>
          <w:sz w:val="24"/>
          <w:szCs w:val="24"/>
        </w:rPr>
        <w:t xml:space="preserve"> med andre frit at kunne give udtryk for sin tro. EU overvejer ikke fordelene ved 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forskellige</w:t>
      </w:r>
      <w:proofErr w:type="gramEnd"/>
      <w:r w:rsidRPr="004518AC">
        <w:rPr>
          <w:rFonts w:cs="TimesNewRomanPSMT"/>
          <w:sz w:val="24"/>
          <w:szCs w:val="24"/>
        </w:rPr>
        <w:t xml:space="preserve"> religioner eller trosretninger, eller mangel herpå, men sikrer, at retten til at tro eller ikke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at</w:t>
      </w:r>
      <w:proofErr w:type="gramEnd"/>
      <w:r w:rsidRPr="004518AC">
        <w:rPr>
          <w:rFonts w:cs="TimesNewRomanPSMT"/>
          <w:sz w:val="24"/>
          <w:szCs w:val="24"/>
        </w:rPr>
        <w:t xml:space="preserve"> tro håndhæves. EU er upartisk og tilslutter sig ikke en bestemt religion eller tro.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8. I retningslinjerne forklares det, hvad der forstås ved internationale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menneskerettighedsstandarder</w:t>
      </w:r>
      <w:proofErr w:type="gramEnd"/>
      <w:r w:rsidRPr="004518AC">
        <w:rPr>
          <w:rFonts w:cs="TimesNewRomanPSMT"/>
          <w:sz w:val="24"/>
          <w:szCs w:val="24"/>
        </w:rPr>
        <w:t xml:space="preserve"> for religions- og trosfrihed, og der udstikkes klare politiske linjer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rettet</w:t>
      </w:r>
      <w:proofErr w:type="gramEnd"/>
      <w:r w:rsidRPr="004518AC">
        <w:rPr>
          <w:rFonts w:cs="TimesNewRomanPSMT"/>
          <w:sz w:val="24"/>
          <w:szCs w:val="24"/>
        </w:rPr>
        <w:t xml:space="preserve"> mod embedsmænd i EU's institutioner og medlemsstater, som skal anvendes i kontakter 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tredjelande</w:t>
      </w:r>
      <w:proofErr w:type="gramEnd"/>
      <w:r w:rsidRPr="004518AC">
        <w:rPr>
          <w:rFonts w:cs="TimesNewRomanPSMT"/>
          <w:sz w:val="24"/>
          <w:szCs w:val="24"/>
        </w:rPr>
        <w:t xml:space="preserve"> samt internationale organisationer og organisationer i civilsamfundet. De indeholder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også</w:t>
      </w:r>
      <w:proofErr w:type="gramEnd"/>
      <w:r w:rsidRPr="004518AC">
        <w:rPr>
          <w:rFonts w:cs="TimesNewRomanPSMT"/>
          <w:sz w:val="24"/>
          <w:szCs w:val="24"/>
        </w:rPr>
        <w:t xml:space="preserve"> praktisk vejledning til embedsmænd om, hvordan de skal forsøge at forebygge krænkelser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trosfriheden, analysere sager og reagere effektivt på krænkelser, hvor de end måtte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forekomme</w:t>
      </w:r>
      <w:proofErr w:type="gramEnd"/>
      <w:r w:rsidRPr="004518AC">
        <w:rPr>
          <w:rFonts w:cs="TimesNewRomanPSMT"/>
          <w:sz w:val="24"/>
          <w:szCs w:val="24"/>
        </w:rPr>
        <w:t>, for at fremme og beskytte religions- og trosfrihed i EU's optræden udadtil.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 </w:t>
      </w:r>
      <w:r w:rsidRPr="004518AC">
        <w:rPr>
          <w:rFonts w:cs="TimesNewRomanPSMT"/>
          <w:sz w:val="24"/>
          <w:szCs w:val="24"/>
        </w:rPr>
        <w:t>I Europa er religions- og trosfrihed navnlig beskyttet i medfør af artikel 9 i den europæiske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menneskerettighedskonvention</w:t>
      </w:r>
      <w:proofErr w:type="gramEnd"/>
      <w:r w:rsidRPr="004518AC">
        <w:rPr>
          <w:rFonts w:cs="TimesNewRomanPSMT"/>
          <w:sz w:val="24"/>
          <w:szCs w:val="24"/>
        </w:rPr>
        <w:t xml:space="preserve"> og artikel 10 i EU's charter om grundlæggende rettigheder.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bilaget</w:t>
      </w:r>
      <w:proofErr w:type="gramEnd"/>
      <w:r w:rsidRPr="004518AC">
        <w:rPr>
          <w:rFonts w:cs="TimesNewRomanPSMT"/>
          <w:sz w:val="24"/>
          <w:szCs w:val="24"/>
        </w:rPr>
        <w:t xml:space="preserve"> findes der en ikkeudtømmende liste over internationale normer og standarder.</w:t>
      </w:r>
    </w:p>
    <w:p w:rsidR="004518AC" w:rsidRPr="00C9295F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lang w:val="de-DE"/>
        </w:rPr>
      </w:pPr>
      <w:r w:rsidRPr="004518AC">
        <w:rPr>
          <w:rFonts w:cs="TimesNewRomanPS-BoldMT"/>
          <w:b/>
          <w:bCs/>
          <w:sz w:val="24"/>
          <w:szCs w:val="24"/>
          <w:lang w:val="de-DE"/>
        </w:rPr>
        <w:t xml:space="preserve">C. </w:t>
      </w:r>
      <w:proofErr w:type="spellStart"/>
      <w:r w:rsidRPr="004518AC">
        <w:rPr>
          <w:rFonts w:cs="TimesNewRomanPS-BoldMT"/>
          <w:b/>
          <w:bCs/>
          <w:sz w:val="24"/>
          <w:szCs w:val="24"/>
          <w:lang w:val="de-DE"/>
        </w:rPr>
        <w:t>Definitioner</w:t>
      </w:r>
      <w:proofErr w:type="spellEnd"/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lang w:val="de-DE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9. Religions- og trosfrihed er omhandlet i artikel 18 i henholdsvis FN's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menneskerettighedserklæring</w:t>
      </w:r>
      <w:proofErr w:type="gramEnd"/>
      <w:r w:rsidRPr="004518AC">
        <w:rPr>
          <w:rFonts w:cs="TimesNewRomanPSMT"/>
          <w:sz w:val="24"/>
          <w:szCs w:val="24"/>
        </w:rPr>
        <w:t xml:space="preserve"> og den internationale konvention om borgerlige og politiske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rettigheder</w:t>
      </w:r>
      <w:proofErr w:type="gramEnd"/>
      <w:r w:rsidRPr="004518AC">
        <w:rPr>
          <w:rFonts w:cs="TimesNewRomanPSMT"/>
          <w:sz w:val="24"/>
          <w:szCs w:val="24"/>
        </w:rPr>
        <w:t>, der bør læses i lyset af FN's Menneskerettighedskomités generelle bemærkning nr. 22.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 international ret indgår der to komponenter i retten til religions- og trosfrihed: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4518AC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(a) frihed til at bekende sig til eller antage (hvilket omfatter retten til at ændre) en religion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eller tro efter eget valg og</w:t>
      </w:r>
    </w:p>
    <w:p w:rsidR="00820434" w:rsidRPr="004518AC" w:rsidRDefault="00820434" w:rsidP="004518AC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(b) frihed til at give udtryk for sin religion eller tro alene eller sammen med andre,</w:t>
      </w:r>
    </w:p>
    <w:p w:rsidR="00820434" w:rsidRDefault="00820434" w:rsidP="004518AC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offentligt</w:t>
      </w:r>
      <w:proofErr w:type="gramEnd"/>
      <w:r w:rsidRPr="004518AC">
        <w:rPr>
          <w:rFonts w:cs="TimesNewRomanPSMT"/>
          <w:sz w:val="24"/>
          <w:szCs w:val="24"/>
        </w:rPr>
        <w:t xml:space="preserve"> eller privat, ved gudsdyrkelse, udførelse af rituelle handlinger, overholdelse af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religiøse sædvaner og undervisning.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10. I overensstemmelse med disse bestemmelser har EU mindet om, at </w:t>
      </w:r>
      <w:r w:rsidRPr="004518AC">
        <w:rPr>
          <w:rFonts w:cs="TimesNewRomanPS-ItalicMT"/>
          <w:i/>
          <w:iCs/>
          <w:sz w:val="24"/>
          <w:szCs w:val="24"/>
        </w:rPr>
        <w:t>"alle personer har lige ret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til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tanke-, samvittigheds-, religions- og trosfrihed. Det er en grundlæggende frihedsrettighed,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omfatter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alle religioner og trosretninger, herunder dem, der ikke traditionelt har været praktiseret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et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givet land, overbevisninger tilhørende religiøse mindretal samt ikketeistiske og ateistiske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overbevisninger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>. Friheden indebærer også ret til af egen fri vilje at vælge, ændre eller afsværge sin</w:t>
      </w:r>
    </w:p>
    <w:p w:rsidR="004518AC" w:rsidRDefault="00820434" w:rsidP="004518AC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6"/>
          <w:szCs w:val="16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religion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eller tro."</w:t>
      </w:r>
      <w:r w:rsidRPr="004518AC">
        <w:rPr>
          <w:rFonts w:cs="TimesNewRomanPS-BoldMT"/>
          <w:b/>
          <w:bCs/>
          <w:sz w:val="16"/>
          <w:szCs w:val="16"/>
        </w:rPr>
        <w:t>3</w:t>
      </w:r>
    </w:p>
    <w:p w:rsidR="00820434" w:rsidRDefault="004518AC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16"/>
          <w:szCs w:val="16"/>
        </w:rPr>
        <w:t xml:space="preserve"> </w:t>
      </w:r>
      <w:r w:rsidR="00820434" w:rsidRPr="004518AC">
        <w:rPr>
          <w:rFonts w:cs="TimesNewRomanPSMT"/>
          <w:sz w:val="24"/>
          <w:szCs w:val="24"/>
        </w:rPr>
        <w:t>-- Retten til at bekende sig til en religion, at have en tro eller ikke at tro</w:t>
      </w:r>
    </w:p>
    <w:p w:rsidR="004518AC" w:rsidRPr="004518AC" w:rsidRDefault="004518AC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11. Teistiske, ikketeistiske og ateistiske overbevisninger samt retten til ikke at bekende sig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nogen</w:t>
      </w:r>
      <w:proofErr w:type="gramEnd"/>
      <w:r w:rsidRPr="004518AC">
        <w:rPr>
          <w:rFonts w:cs="TimesNewRomanPSMT"/>
          <w:sz w:val="24"/>
          <w:szCs w:val="24"/>
        </w:rPr>
        <w:t xml:space="preserve"> religion eller tro er beskyttet i medfør af artikel 18 i den internationale konvention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borgerlige</w:t>
      </w:r>
      <w:proofErr w:type="gramEnd"/>
      <w:r w:rsidRPr="004518AC">
        <w:rPr>
          <w:rFonts w:cs="TimesNewRomanPSMT"/>
          <w:sz w:val="24"/>
          <w:szCs w:val="24"/>
        </w:rPr>
        <w:t xml:space="preserve"> og politiske rettigheder</w:t>
      </w:r>
      <w:r w:rsidRPr="004518AC">
        <w:rPr>
          <w:rFonts w:cs="TimesNewRomanPS-BoldMT"/>
          <w:b/>
          <w:bCs/>
          <w:sz w:val="16"/>
          <w:szCs w:val="16"/>
        </w:rPr>
        <w:t>4</w:t>
      </w:r>
      <w:r w:rsidRPr="004518AC">
        <w:rPr>
          <w:rFonts w:cs="TimesNewRomanPSMT"/>
          <w:sz w:val="24"/>
          <w:szCs w:val="24"/>
        </w:rPr>
        <w:t>. Termerne "tro" og "religion" skal fortolkes bredt,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anvendelse</w:t>
      </w:r>
      <w:proofErr w:type="gramEnd"/>
      <w:r w:rsidRPr="004518AC">
        <w:rPr>
          <w:rFonts w:cs="TimesNewRomanPSMT"/>
          <w:sz w:val="24"/>
          <w:szCs w:val="24"/>
        </w:rPr>
        <w:t xml:space="preserve"> af artiklen bør ikke begrænses til traditionelle religioner eller til religioner og</w:t>
      </w:r>
    </w:p>
    <w:p w:rsidR="00820434" w:rsidRPr="004518AC" w:rsidRDefault="00820434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trosretninger</w:t>
      </w:r>
      <w:proofErr w:type="gramEnd"/>
      <w:r w:rsidRPr="004518AC">
        <w:rPr>
          <w:rFonts w:cs="TimesNewRomanPSMT"/>
          <w:sz w:val="24"/>
          <w:szCs w:val="24"/>
        </w:rPr>
        <w:t xml:space="preserve"> med institutionelle karakteristika eller religiøse sædvaner svarende til dem, der findes i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de traditionelle religioner. Stater bør ikke begrænse friheden til at have en hvilken som helst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</w:t>
      </w:r>
      <w:proofErr w:type="gramEnd"/>
      <w:r w:rsidRPr="004518AC">
        <w:rPr>
          <w:rFonts w:cs="TimesNewRomanPSMT"/>
          <w:sz w:val="24"/>
          <w:szCs w:val="24"/>
        </w:rPr>
        <w:t xml:space="preserve"> eller tro. Tvang med henblik på ændring, afsværgelse eller afsløring af en persons religion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tro er ligeledes forbudt.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r w:rsidRPr="004518AC">
        <w:rPr>
          <w:rFonts w:cs="TimesNewRomanPS-BoldMT"/>
          <w:b/>
          <w:bCs/>
          <w:sz w:val="16"/>
          <w:szCs w:val="16"/>
          <w:lang w:val="en-US"/>
        </w:rPr>
        <w:t xml:space="preserve">3 </w:t>
      </w:r>
      <w:r w:rsidRPr="004518AC">
        <w:rPr>
          <w:rFonts w:cs="TimesNewRomanPSMT"/>
          <w:sz w:val="24"/>
          <w:szCs w:val="24"/>
          <w:lang w:val="en-US"/>
        </w:rPr>
        <w:t>Council Conclusions on Freedom of religion or belief; 16 November 2009.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4 </w:t>
      </w:r>
      <w:r w:rsidRPr="004518AC">
        <w:rPr>
          <w:rFonts w:cs="TimesNewRomanPSMT"/>
          <w:sz w:val="24"/>
          <w:szCs w:val="24"/>
        </w:rPr>
        <w:t>Jf. generel bemærkning nr. 22.</w:t>
      </w:r>
    </w:p>
    <w:p w:rsid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12. At have eller ikke have en religion eller tro er en absolut rettighed og må ikke under nogen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omstændigheder</w:t>
      </w:r>
      <w:proofErr w:type="gramEnd"/>
      <w:r w:rsidRPr="004518AC">
        <w:rPr>
          <w:rFonts w:cs="TimesNewRomanPSMT"/>
          <w:sz w:val="24"/>
          <w:szCs w:val="24"/>
        </w:rPr>
        <w:t xml:space="preserve"> begrænses</w:t>
      </w:r>
      <w:r w:rsidRPr="004518AC">
        <w:rPr>
          <w:rFonts w:cs="TimesNewRomanPS-BoldMT"/>
          <w:b/>
          <w:bCs/>
          <w:sz w:val="16"/>
          <w:szCs w:val="16"/>
        </w:rPr>
        <w:t>5</w:t>
      </w:r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-- Retten til at give udtryk for sin religion eller tro</w:t>
      </w:r>
    </w:p>
    <w:p w:rsid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lastRenderedPageBreak/>
        <w:t>13. I artikel 18 i den internationale konvention om borgerlige og politiske rettigheder anerkendes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personers</w:t>
      </w:r>
      <w:proofErr w:type="gramEnd"/>
      <w:r w:rsidRPr="004518AC">
        <w:rPr>
          <w:rFonts w:cs="TimesNewRomanPSMT"/>
          <w:sz w:val="24"/>
          <w:szCs w:val="24"/>
        </w:rPr>
        <w:t xml:space="preserve"> ret til at "give udtryk for" deres religion eller tro alene eller sammen med andre, både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offentligt</w:t>
      </w:r>
      <w:proofErr w:type="gramEnd"/>
      <w:r w:rsidRPr="004518AC">
        <w:rPr>
          <w:rFonts w:cs="TimesNewRomanPSMT"/>
          <w:sz w:val="24"/>
          <w:szCs w:val="24"/>
        </w:rPr>
        <w:t xml:space="preserve"> og privat. Denne frihed til at give udtryk for sin religion eller tro, f.eks. ved gudsdyrkelse,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udførelse</w:t>
      </w:r>
      <w:proofErr w:type="gramEnd"/>
      <w:r w:rsidRPr="004518AC">
        <w:rPr>
          <w:rFonts w:cs="TimesNewRomanPSMT"/>
          <w:sz w:val="24"/>
          <w:szCs w:val="24"/>
        </w:rPr>
        <w:t xml:space="preserve"> af rituelle handlinger, overholdelse af religiøse sædvaner og undervisning, omfatter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"</w:t>
      </w:r>
      <w:r w:rsidRPr="004518AC">
        <w:rPr>
          <w:rFonts w:cs="TimesNewRomanPS-ItalicMT"/>
          <w:i/>
          <w:iCs/>
          <w:sz w:val="24"/>
          <w:szCs w:val="24"/>
        </w:rPr>
        <w:t>potentielt en bred vifte af handlinge</w:t>
      </w:r>
      <w:r w:rsidRPr="004518AC">
        <w:rPr>
          <w:rFonts w:cs="TimesNewRomanPSMT"/>
          <w:sz w:val="24"/>
          <w:szCs w:val="24"/>
        </w:rPr>
        <w:t>r</w:t>
      </w:r>
      <w:r w:rsidRPr="004518AC">
        <w:rPr>
          <w:rFonts w:cs="TimesNewRomanPS-ItalicMT"/>
          <w:i/>
          <w:iCs/>
          <w:sz w:val="24"/>
          <w:szCs w:val="24"/>
        </w:rPr>
        <w:t>"</w:t>
      </w:r>
      <w:r w:rsidRPr="004518AC">
        <w:rPr>
          <w:rFonts w:cs="TimesNewRomanPS-BoldMT"/>
          <w:b/>
          <w:bCs/>
          <w:sz w:val="16"/>
          <w:szCs w:val="16"/>
        </w:rPr>
        <w:t>6</w:t>
      </w:r>
      <w:r w:rsidRPr="004518AC">
        <w:rPr>
          <w:rFonts w:cs="TimesNewRomanPSMT"/>
          <w:sz w:val="24"/>
          <w:szCs w:val="24"/>
        </w:rPr>
        <w:t>, hvis tætte og direkte forbindelse til en religion eller tro skal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undersøges</w:t>
      </w:r>
      <w:proofErr w:type="gramEnd"/>
      <w:r w:rsidRPr="004518AC">
        <w:rPr>
          <w:rFonts w:cs="TimesNewRomanPSMT"/>
          <w:sz w:val="24"/>
          <w:szCs w:val="24"/>
        </w:rPr>
        <w:t xml:space="preserve"> i hvert enkelt tilfælde.</w:t>
      </w:r>
    </w:p>
    <w:p w:rsidR="004518AC" w:rsidRP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14. I modsætning til friheden til at bekende sig til en religion, at have en tro eller ikke at tro kan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friheden</w:t>
      </w:r>
      <w:proofErr w:type="gramEnd"/>
      <w:r w:rsidRPr="004518AC">
        <w:rPr>
          <w:rFonts w:cs="TimesNewRomanPSMT"/>
          <w:sz w:val="24"/>
          <w:szCs w:val="24"/>
        </w:rPr>
        <w:t xml:space="preserve"> til at give udtryk for sin religion eller tro underkastes begrænsninger, men kun "</w:t>
      </w:r>
      <w:r w:rsidRPr="004518AC">
        <w:rPr>
          <w:rFonts w:cs="TimesNewRomanPS-ItalicMT"/>
          <w:i/>
          <w:iCs/>
          <w:sz w:val="24"/>
          <w:szCs w:val="24"/>
        </w:rPr>
        <w:t>sådanne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begrænsninger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>, som er foreskrevet ved lov og er nødvendige af hensyn til den offentlige sikkerhed,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orden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>, sundhed eller sædelighed eller andres grundlæggende rettigheder og friheder</w:t>
      </w:r>
      <w:r w:rsidRPr="004518AC">
        <w:rPr>
          <w:rFonts w:cs="TimesNewRomanPSMT"/>
          <w:sz w:val="24"/>
          <w:szCs w:val="24"/>
        </w:rPr>
        <w:t>"</w:t>
      </w:r>
      <w:r w:rsidRPr="004518AC">
        <w:rPr>
          <w:rFonts w:cs="TimesNewRomanPS-BoldItalicMT"/>
          <w:b/>
          <w:bCs/>
          <w:i/>
          <w:iCs/>
          <w:sz w:val="16"/>
          <w:szCs w:val="16"/>
        </w:rPr>
        <w:t>7</w:t>
      </w:r>
      <w:r w:rsidRPr="004518AC">
        <w:rPr>
          <w:rFonts w:cs="TimesNewRomanPSMT"/>
          <w:sz w:val="24"/>
          <w:szCs w:val="24"/>
        </w:rPr>
        <w:t>. Disse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begrænsninger</w:t>
      </w:r>
      <w:proofErr w:type="gramEnd"/>
      <w:r w:rsidRPr="004518AC">
        <w:rPr>
          <w:rFonts w:cs="TimesNewRomanPSMT"/>
          <w:sz w:val="24"/>
          <w:szCs w:val="24"/>
        </w:rPr>
        <w:t xml:space="preserve"> skal være i overensstemmelse med internationale standarder og skal fortolkes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snævert</w:t>
      </w:r>
      <w:proofErr w:type="gramEnd"/>
      <w:r w:rsidRPr="004518AC">
        <w:rPr>
          <w:rFonts w:cs="TimesNewRomanPSMT"/>
          <w:sz w:val="24"/>
          <w:szCs w:val="24"/>
        </w:rPr>
        <w:t>. Begrænsninger af andre årsager, f.eks. statens sikkerhed, er ikke tilladt. På baggrund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artikel</w:t>
      </w:r>
      <w:proofErr w:type="gramEnd"/>
      <w:r w:rsidRPr="004518AC">
        <w:rPr>
          <w:rFonts w:cs="TimesNewRomanPSMT"/>
          <w:sz w:val="24"/>
          <w:szCs w:val="24"/>
        </w:rPr>
        <w:t xml:space="preserve"> 18, stk. 3, i den internationale konvention om borgerlige og politiske rettigheder og som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uddybet</w:t>
      </w:r>
      <w:proofErr w:type="gramEnd"/>
      <w:r w:rsidRPr="004518AC">
        <w:rPr>
          <w:rFonts w:cs="TimesNewRomanPSMT"/>
          <w:sz w:val="24"/>
          <w:szCs w:val="24"/>
        </w:rPr>
        <w:t xml:space="preserve"> i en generel bemærkning nr. 22 skal begrænsninger opfylde følgende kriterier: De skal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være</w:t>
      </w:r>
      <w:proofErr w:type="gramEnd"/>
      <w:r w:rsidRPr="004518AC">
        <w:rPr>
          <w:rFonts w:cs="TimesNewRomanPSMT"/>
          <w:sz w:val="24"/>
          <w:szCs w:val="24"/>
        </w:rPr>
        <w:t xml:space="preserve"> fastsat ved lov; de må ikke anvendes på en måde, der sætter de rettigheder, der garanteres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artikel</w:t>
      </w:r>
      <w:proofErr w:type="gramEnd"/>
      <w:r w:rsidRPr="004518AC">
        <w:rPr>
          <w:rFonts w:cs="TimesNewRomanPSMT"/>
          <w:sz w:val="24"/>
          <w:szCs w:val="24"/>
        </w:rPr>
        <w:t xml:space="preserve"> 18, ud af kraft; de må kun anvendes til de formål, med henblik på hvilke de er foreskrevet,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direkte</w:t>
      </w:r>
      <w:proofErr w:type="gramEnd"/>
      <w:r w:rsidRPr="004518AC">
        <w:rPr>
          <w:rFonts w:cs="TimesNewRomanPSMT"/>
          <w:sz w:val="24"/>
          <w:szCs w:val="24"/>
        </w:rPr>
        <w:t xml:space="preserve"> forbindelse med og i forhold til det specifikke behov, med henblik på hvilket de blev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udformet</w:t>
      </w:r>
      <w:proofErr w:type="gramEnd"/>
      <w:r w:rsidRPr="004518AC">
        <w:rPr>
          <w:rFonts w:cs="TimesNewRomanPSMT"/>
          <w:sz w:val="24"/>
          <w:szCs w:val="24"/>
        </w:rPr>
        <w:t>; og de må ikke pålægges med forskelsbehandling for øje eller anvendes på en</w:t>
      </w:r>
    </w:p>
    <w:p w:rsidR="00820434" w:rsidRPr="004518AC" w:rsidRDefault="00820434" w:rsidP="004518A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diskriminerende</w:t>
      </w:r>
      <w:proofErr w:type="gramEnd"/>
      <w:r w:rsidRPr="004518AC">
        <w:rPr>
          <w:rFonts w:cs="TimesNewRomanPSMT"/>
          <w:sz w:val="24"/>
          <w:szCs w:val="24"/>
        </w:rPr>
        <w:t xml:space="preserve"> måde. Hvis begrænsninger begrundes ud fra et behov for at beskytte den offentlige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 xml:space="preserve">sædelighed, skal sådanne begrænsninger bygge på principper, der ikke udelukkende </w:t>
      </w:r>
      <w:proofErr w:type="spellStart"/>
      <w:r w:rsidRPr="004518AC">
        <w:rPr>
          <w:rFonts w:cs="TimesNewRomanPSMT"/>
          <w:sz w:val="24"/>
          <w:szCs w:val="24"/>
        </w:rPr>
        <w:t>hidhører</w:t>
      </w:r>
      <w:proofErr w:type="spellEnd"/>
      <w:r w:rsidRPr="004518AC">
        <w:rPr>
          <w:rFonts w:cs="TimesNewRomanPSMT"/>
          <w:sz w:val="24"/>
          <w:szCs w:val="24"/>
        </w:rPr>
        <w:t xml:space="preserve"> fra en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 xml:space="preserve">enkelt tradition, da sædelighedsbegrebet </w:t>
      </w:r>
      <w:proofErr w:type="spellStart"/>
      <w:r w:rsidRPr="004518AC">
        <w:rPr>
          <w:rFonts w:cs="TimesNewRomanPSMT"/>
          <w:sz w:val="24"/>
          <w:szCs w:val="24"/>
        </w:rPr>
        <w:t>hidhører</w:t>
      </w:r>
      <w:proofErr w:type="spellEnd"/>
      <w:r w:rsidRPr="004518AC">
        <w:rPr>
          <w:rFonts w:cs="TimesNewRomanPSMT"/>
          <w:sz w:val="24"/>
          <w:szCs w:val="24"/>
        </w:rPr>
        <w:t xml:space="preserve"> fra mange sociale, filosofiske og religiøse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traditioner. Derudover skal sådanne begrænsninger fortolkes i lyset af menneskerettighedernes</w:t>
      </w:r>
      <w:r w:rsidR="004518AC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universelle karakter og princippet om ikkeforskelsbehandling</w:t>
      </w:r>
      <w:r w:rsidRPr="004518AC">
        <w:rPr>
          <w:rFonts w:cs="TimesNewRomanPS-BoldMT"/>
          <w:b/>
          <w:bCs/>
          <w:sz w:val="16"/>
          <w:szCs w:val="16"/>
        </w:rPr>
        <w:t>8</w:t>
      </w:r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5 </w:t>
      </w:r>
      <w:r w:rsidRPr="004518AC">
        <w:rPr>
          <w:rFonts w:cs="TimesNewRomanPSMT"/>
          <w:sz w:val="24"/>
          <w:szCs w:val="24"/>
        </w:rPr>
        <w:t>Ikke engang i en offentlig nødstilstand – jf. artikel 4, stk. 2, i den internationale konvention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</w:t>
      </w:r>
      <w:proofErr w:type="gramEnd"/>
      <w:r w:rsidRPr="004518AC">
        <w:rPr>
          <w:rFonts w:cs="TimesNewRomanPSMT"/>
          <w:sz w:val="24"/>
          <w:szCs w:val="24"/>
        </w:rPr>
        <w:t xml:space="preserve"> borgerlige og politiske rettigheder.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6 </w:t>
      </w:r>
      <w:r w:rsidRPr="004518AC">
        <w:rPr>
          <w:rFonts w:cs="TimesNewRomanPSMT"/>
          <w:sz w:val="24"/>
          <w:szCs w:val="24"/>
        </w:rPr>
        <w:t>Jf. de vejledende eksempler i punkt 4 i generel bemærkning nr. 22.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7 </w:t>
      </w:r>
      <w:r w:rsidRPr="004518AC">
        <w:rPr>
          <w:rFonts w:cs="TimesNewRomanPSMT"/>
          <w:sz w:val="24"/>
          <w:szCs w:val="24"/>
        </w:rPr>
        <w:t>Jf. artikel 18, stk. 3, i den internationale konvention om borgerlige og politiske rettigheder.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8 </w:t>
      </w:r>
      <w:r w:rsidRPr="004518AC">
        <w:rPr>
          <w:rFonts w:cs="TimesNewRomanPSMT"/>
          <w:sz w:val="24"/>
          <w:szCs w:val="24"/>
        </w:rPr>
        <w:t>Jf. generel bemærkning nr. 34.</w:t>
      </w:r>
    </w:p>
    <w:p w:rsidR="004518AC" w:rsidRDefault="004518AC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II. Operationelle retningslinjer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A. Grundlæggende principper for indsatsen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15. EU's indsats med hensyn til religions- og trosfrihed vil bygge på følgende overordnede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principper</w:t>
      </w:r>
      <w:proofErr w:type="gramEnd"/>
      <w:r w:rsidRPr="004518AC">
        <w:rPr>
          <w:rFonts w:cs="TimesNewRomanPSMT"/>
          <w:sz w:val="24"/>
          <w:szCs w:val="24"/>
        </w:rPr>
        <w:t>: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1. Religions- og trosfrihedens universelle karakter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16. Alle personer har lige ret til tanke-, samvittigheds-, religions- og trosfrihed</w:t>
      </w:r>
      <w:r w:rsidRPr="004518AC">
        <w:rPr>
          <w:rFonts w:cs="TimesNewRomanPS-BoldMT"/>
          <w:b/>
          <w:bCs/>
          <w:sz w:val="16"/>
          <w:szCs w:val="16"/>
        </w:rPr>
        <w:t>9</w:t>
      </w:r>
      <w:r w:rsidRPr="004518AC">
        <w:rPr>
          <w:rFonts w:cs="TimesNewRomanPSMT"/>
          <w:sz w:val="24"/>
          <w:szCs w:val="24"/>
        </w:rPr>
        <w:t>. Det er en,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universel</w:t>
      </w:r>
      <w:proofErr w:type="gramEnd"/>
      <w:r w:rsidRPr="004518AC">
        <w:rPr>
          <w:rFonts w:cs="TimesNewRomanPSMT"/>
          <w:sz w:val="24"/>
          <w:szCs w:val="24"/>
        </w:rPr>
        <w:t xml:space="preserve"> menneskeret, som skal beskyttes overalt og for alle</w:t>
      </w:r>
      <w:r w:rsidRPr="004518AC">
        <w:rPr>
          <w:rFonts w:cs="TimesNewRomanPS-BoldMT"/>
          <w:b/>
          <w:bCs/>
          <w:sz w:val="16"/>
          <w:szCs w:val="16"/>
        </w:rPr>
        <w:t>10</w:t>
      </w:r>
      <w:r w:rsidRPr="004518AC">
        <w:rPr>
          <w:rFonts w:cs="TimesNewRomanPSMT"/>
          <w:sz w:val="24"/>
          <w:szCs w:val="24"/>
        </w:rPr>
        <w:t>, uanset hvem de er, hvor de bor,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hvad</w:t>
      </w:r>
      <w:proofErr w:type="gramEnd"/>
      <w:r w:rsidRPr="004518AC">
        <w:rPr>
          <w:rFonts w:cs="TimesNewRomanPSMT"/>
          <w:sz w:val="24"/>
          <w:szCs w:val="24"/>
        </w:rPr>
        <w:t xml:space="preserve"> de tror eller ikke tror på.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17. Religions- og trosfrihedens universelle karakter bygger på verdenserklæringen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menneskerettigheder</w:t>
      </w:r>
      <w:proofErr w:type="gramEnd"/>
      <w:r w:rsidRPr="004518AC">
        <w:rPr>
          <w:rFonts w:cs="TimesNewRomanPSMT"/>
          <w:sz w:val="24"/>
          <w:szCs w:val="24"/>
        </w:rPr>
        <w:t xml:space="preserve"> og internationale traktater</w:t>
      </w:r>
      <w:r w:rsidRPr="004518AC">
        <w:rPr>
          <w:rFonts w:cs="TimesNewRomanPS-BoldMT"/>
          <w:b/>
          <w:bCs/>
          <w:sz w:val="16"/>
          <w:szCs w:val="16"/>
        </w:rPr>
        <w:t>11</w:t>
      </w:r>
      <w:r w:rsidRPr="004518AC">
        <w:rPr>
          <w:rFonts w:cs="TimesNewRomanPSMT"/>
          <w:sz w:val="24"/>
          <w:szCs w:val="24"/>
        </w:rPr>
        <w:t>, f.eks. den internationale konvention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borgerlige</w:t>
      </w:r>
      <w:proofErr w:type="gramEnd"/>
      <w:r w:rsidRPr="004518AC">
        <w:rPr>
          <w:rFonts w:cs="TimesNewRomanPSMT"/>
          <w:sz w:val="24"/>
          <w:szCs w:val="24"/>
        </w:rPr>
        <w:t xml:space="preserve"> og politiske rettigheder. Der kan eventuelt også henvises til regionale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menneskerettighedstraktater</w:t>
      </w:r>
      <w:proofErr w:type="gramEnd"/>
      <w:r w:rsidRPr="004518AC">
        <w:rPr>
          <w:rFonts w:cs="TimesNewRomanPS-BoldMT"/>
          <w:b/>
          <w:bCs/>
          <w:sz w:val="16"/>
          <w:szCs w:val="16"/>
        </w:rPr>
        <w:t>12</w:t>
      </w:r>
      <w:r w:rsidRPr="004518AC">
        <w:rPr>
          <w:rFonts w:cs="TimesNewRomanPSMT"/>
          <w:sz w:val="24"/>
          <w:szCs w:val="24"/>
        </w:rPr>
        <w:t>, i det omfang de er i overensstemmelse med den internationale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konvention</w:t>
      </w:r>
      <w:proofErr w:type="gramEnd"/>
      <w:r w:rsidRPr="004518AC">
        <w:rPr>
          <w:rFonts w:cs="TimesNewRomanPSMT"/>
          <w:sz w:val="24"/>
          <w:szCs w:val="24"/>
        </w:rPr>
        <w:t xml:space="preserve"> om borgerlige og politiske rettigheder.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2. Religions- og trosfrihed er en individuel rettighed, der kan udøves sammen med andre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18. Religions- og trosfrihed beskytter det enkelte menneskes ret til at tro eller at have en ateistisk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ikketeistisk overbevisning og til at ændre religion eller tro. Den beskytter ikke en religion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</w:t>
      </w:r>
      <w:proofErr w:type="gramEnd"/>
      <w:r w:rsidRPr="004518AC">
        <w:rPr>
          <w:rFonts w:cs="TimesNewRomanPSMT"/>
          <w:sz w:val="24"/>
          <w:szCs w:val="24"/>
        </w:rPr>
        <w:t xml:space="preserve"> tro som sådan. Religions- og trosfrihed gælder for enkeltpersoner som rettighedshavere, der kan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udøve</w:t>
      </w:r>
      <w:proofErr w:type="gramEnd"/>
      <w:r w:rsidRPr="004518AC">
        <w:rPr>
          <w:rFonts w:cs="TimesNewRomanPSMT"/>
          <w:sz w:val="24"/>
          <w:szCs w:val="24"/>
        </w:rPr>
        <w:t xml:space="preserve"> denne rettighed enten alene eller sammen med andre, offentligt eller privat. Udøvelse heraf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kan</w:t>
      </w:r>
      <w:proofErr w:type="gramEnd"/>
      <w:r w:rsidRPr="004518AC">
        <w:rPr>
          <w:rFonts w:cs="TimesNewRomanPSMT"/>
          <w:sz w:val="24"/>
          <w:szCs w:val="24"/>
        </w:rPr>
        <w:t xml:space="preserve"> dermed også have et kollektivt aspekt.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9 </w:t>
      </w:r>
      <w:r w:rsidRPr="004518AC">
        <w:rPr>
          <w:rFonts w:cs="TimesNewRomanPSMT"/>
          <w:sz w:val="24"/>
          <w:szCs w:val="24"/>
        </w:rPr>
        <w:t>Rådets konklusioner af 16. november 2009 om religions- og trosfrihed.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10 </w:t>
      </w:r>
      <w:r w:rsidRPr="004518AC">
        <w:rPr>
          <w:rFonts w:cs="TimesNewRomanPSMT"/>
          <w:sz w:val="24"/>
          <w:szCs w:val="24"/>
        </w:rPr>
        <w:t>Rådets konklusioner af 21. februar 2011 om intolerance, diskrimination og vold på grundlag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religion eller tro.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11 </w:t>
      </w:r>
      <w:r w:rsidRPr="004518AC">
        <w:rPr>
          <w:rFonts w:cs="TimesNewRomanPSMT"/>
          <w:sz w:val="24"/>
          <w:szCs w:val="24"/>
        </w:rPr>
        <w:t>Jf. den ikkeudtømmende liste over relevante traktater og erklæringer i bilaget til disse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retningslinjer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12 </w:t>
      </w:r>
      <w:r w:rsidRPr="004518AC">
        <w:rPr>
          <w:rFonts w:cs="TimesNewRomanPSMT"/>
          <w:sz w:val="24"/>
          <w:szCs w:val="24"/>
        </w:rPr>
        <w:t>Det afrikanske charter om menneskers og folks rettigheder, den amerikanske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menneskerettighedskonvention</w:t>
      </w:r>
      <w:proofErr w:type="gramEnd"/>
      <w:r w:rsidRPr="004518AC">
        <w:rPr>
          <w:rFonts w:cs="TimesNewRomanPSMT"/>
          <w:sz w:val="24"/>
          <w:szCs w:val="24"/>
        </w:rPr>
        <w:t>, det reviderede arabiske menneskerettighedscharter og den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europæiske</w:t>
      </w:r>
      <w:proofErr w:type="gramEnd"/>
      <w:r w:rsidRPr="004518AC">
        <w:rPr>
          <w:rFonts w:cs="TimesNewRomanPSMT"/>
          <w:sz w:val="24"/>
          <w:szCs w:val="24"/>
        </w:rPr>
        <w:t xml:space="preserve"> menneskerettighedskonvention.</w:t>
      </w:r>
    </w:p>
    <w:p w:rsidR="00AB63FE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19. Dette omfatter fællesskabers ret til at foretage </w:t>
      </w:r>
      <w:r w:rsidRPr="004518AC">
        <w:rPr>
          <w:rFonts w:cs="TimesNewRomanPS-ItalicMT"/>
          <w:i/>
          <w:iCs/>
          <w:sz w:val="24"/>
          <w:szCs w:val="24"/>
        </w:rPr>
        <w:t>"handlinger, der udgør en integrerende del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religiøse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gruppers grundlæggende sædvaner"</w:t>
      </w:r>
      <w:r w:rsidRPr="004518AC">
        <w:rPr>
          <w:rFonts w:cs="TimesNewRomanPS-BoldMT"/>
          <w:b/>
          <w:bCs/>
          <w:sz w:val="16"/>
          <w:szCs w:val="16"/>
        </w:rPr>
        <w:t>13</w:t>
      </w:r>
      <w:r w:rsidRPr="004518AC">
        <w:rPr>
          <w:rFonts w:cs="TimesNewRomanPSMT"/>
          <w:sz w:val="24"/>
          <w:szCs w:val="24"/>
        </w:rPr>
        <w:t>. Disse rettigheder omfatter, men er ikke begrænset</w:t>
      </w:r>
    </w:p>
    <w:p w:rsidR="00820434" w:rsidRDefault="00820434" w:rsidP="00AB63F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>, status som juridisk person og ikkeindblanding i interne anliggender, herunder retten til at oprette</w:t>
      </w:r>
      <w:r w:rsidR="00AB63FE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og opretholde frit tilgængelige gudsdyrkelses- eller samlingssteder, frihed til at vælge og uddanne</w:t>
      </w:r>
      <w:r w:rsidR="00AB63FE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ledere samt retten til at udøve sociale, kulturelle, uddannelsesrelaterede og velgørende aktiviteter.</w:t>
      </w:r>
    </w:p>
    <w:p w:rsidR="00AB63FE" w:rsidRPr="004518AC" w:rsidRDefault="00AB63FE" w:rsidP="00AB63F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20. Der er ingen rettigheder, der kun gælder for personer, som har en bestemt religion eller tro: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Alle rettigheder, hvad enten de vedrører frihed til at tro eller give udtryk for sin religion eller tro, er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universelle</w:t>
      </w:r>
      <w:proofErr w:type="gramEnd"/>
      <w:r w:rsidRPr="004518AC">
        <w:rPr>
          <w:rFonts w:cs="TimesNewRomanPSMT"/>
          <w:sz w:val="24"/>
          <w:szCs w:val="24"/>
        </w:rPr>
        <w:t xml:space="preserve"> og skal respekteres uden forskelsbehandling.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3. Staters primære rolle i forbindelse med at sikre religions- og trosfrihed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21. Staters skal sikre, at deres retssystemer giver tilstrækkelige og effektive garantier for tanke-,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samvittigheds</w:t>
      </w:r>
      <w:proofErr w:type="gramEnd"/>
      <w:r w:rsidRPr="004518AC">
        <w:rPr>
          <w:rFonts w:cs="TimesNewRomanPSMT"/>
          <w:sz w:val="24"/>
          <w:szCs w:val="24"/>
        </w:rPr>
        <w:t>-, religions- og trosfrihed for alle, at garantierne gælder på hele deres område uden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undtagelse</w:t>
      </w:r>
      <w:proofErr w:type="gramEnd"/>
      <w:r w:rsidRPr="004518AC">
        <w:rPr>
          <w:rFonts w:cs="TimesNewRomanPSMT"/>
          <w:sz w:val="24"/>
          <w:szCs w:val="24"/>
        </w:rPr>
        <w:t xml:space="preserve"> eller forskel, og at disse bestemmelser håndhæves korrekt.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22. Stater har en primær forpligtelse til at beskytte alle enkeltpersoner, der bor på deres område,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som er underlagt deres jurisdiktion, herunder personer, der bekender sig til ikketeistiske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ateistiske</w:t>
      </w:r>
      <w:proofErr w:type="gramEnd"/>
      <w:r w:rsidRPr="004518AC">
        <w:rPr>
          <w:rFonts w:cs="TimesNewRomanPSMT"/>
          <w:sz w:val="24"/>
          <w:szCs w:val="24"/>
        </w:rPr>
        <w:t xml:space="preserve"> trosretninger, personer, der tilhører mindretal</w:t>
      </w:r>
      <w:r w:rsidRPr="004518AC">
        <w:rPr>
          <w:rFonts w:cs="TimesNewRomanPS-BoldMT"/>
          <w:b/>
          <w:bCs/>
          <w:sz w:val="16"/>
          <w:szCs w:val="16"/>
        </w:rPr>
        <w:t>14</w:t>
      </w:r>
      <w:r w:rsidRPr="004518AC">
        <w:rPr>
          <w:rFonts w:cs="TimesNewRomanPSMT"/>
          <w:sz w:val="24"/>
          <w:szCs w:val="24"/>
        </w:rPr>
        <w:t>, og oprindelige folk</w:t>
      </w:r>
      <w:r w:rsidRPr="004518AC">
        <w:rPr>
          <w:rFonts w:cs="TimesNewRomanPS-BoldMT"/>
          <w:b/>
          <w:bCs/>
          <w:sz w:val="16"/>
          <w:szCs w:val="16"/>
        </w:rPr>
        <w:t>15</w:t>
      </w:r>
      <w:r w:rsidRPr="004518AC">
        <w:rPr>
          <w:rFonts w:cs="TimesNewRomanPSMT"/>
          <w:sz w:val="24"/>
          <w:szCs w:val="24"/>
        </w:rPr>
        <w:t>, og til at beskytte</w:t>
      </w:r>
    </w:p>
    <w:p w:rsidR="00820434" w:rsidRDefault="00820434" w:rsidP="00AB63F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deres</w:t>
      </w:r>
      <w:proofErr w:type="gramEnd"/>
      <w:r w:rsidRPr="004518AC">
        <w:rPr>
          <w:rFonts w:cs="TimesNewRomanPSMT"/>
          <w:sz w:val="24"/>
          <w:szCs w:val="24"/>
        </w:rPr>
        <w:t xml:space="preserve"> rettigheder. Stater skal behandle alle enkeltpersoner lige uden forskelsbehandling på grundlag</w:t>
      </w:r>
      <w:r w:rsidR="00AB63FE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af deres religion eller tro</w:t>
      </w:r>
      <w:r w:rsidRPr="004518AC">
        <w:rPr>
          <w:rFonts w:cs="TimesNewRomanPS-BoldMT"/>
          <w:b/>
          <w:bCs/>
          <w:sz w:val="16"/>
          <w:szCs w:val="16"/>
        </w:rPr>
        <w:t>16</w:t>
      </w:r>
      <w:r w:rsidRPr="004518AC">
        <w:rPr>
          <w:rFonts w:cs="TimesNewRomanPSMT"/>
          <w:sz w:val="24"/>
          <w:szCs w:val="24"/>
        </w:rPr>
        <w:t>.</w:t>
      </w:r>
    </w:p>
    <w:p w:rsidR="00AB63FE" w:rsidRPr="004518AC" w:rsidRDefault="00AB63FE" w:rsidP="00AB63FE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23. Stater skal indføre effektive foranstaltninger til at forebygge eller sanktionere krænkelser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 xml:space="preserve">- og trosfriheden, når de forekommer, og sikre </w:t>
      </w:r>
      <w:proofErr w:type="spellStart"/>
      <w:r w:rsidRPr="004518AC">
        <w:rPr>
          <w:rFonts w:cs="TimesNewRomanPSMT"/>
          <w:sz w:val="24"/>
          <w:szCs w:val="24"/>
        </w:rPr>
        <w:t>ansvarliggørelse</w:t>
      </w:r>
      <w:proofErr w:type="spellEnd"/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nn-NO"/>
        </w:rPr>
      </w:pPr>
      <w:r w:rsidRPr="004518AC">
        <w:rPr>
          <w:rFonts w:cs="TimesNewRomanPS-BoldMT"/>
          <w:b/>
          <w:bCs/>
          <w:sz w:val="16"/>
          <w:szCs w:val="16"/>
          <w:lang w:val="nn-NO"/>
        </w:rPr>
        <w:t xml:space="preserve">13 </w:t>
      </w:r>
      <w:r w:rsidRPr="004518AC">
        <w:rPr>
          <w:rFonts w:cs="TimesNewRomanPSMT"/>
          <w:sz w:val="24"/>
          <w:szCs w:val="24"/>
          <w:lang w:val="nn-NO"/>
        </w:rPr>
        <w:t>Jf. punkt 4 i generel bemærkning nr. 22.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14 </w:t>
      </w:r>
      <w:r w:rsidRPr="004518AC">
        <w:rPr>
          <w:rFonts w:cs="TimesNewRomanPSMT"/>
          <w:sz w:val="24"/>
          <w:szCs w:val="24"/>
        </w:rPr>
        <w:t>Jf. artikel 27 i den internationale konvention om borgerlige og politiske rettigheder, hvor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specifikt</w:t>
      </w:r>
      <w:proofErr w:type="gramEnd"/>
      <w:r w:rsidRPr="004518AC">
        <w:rPr>
          <w:rFonts w:cs="TimesNewRomanPSMT"/>
          <w:sz w:val="24"/>
          <w:szCs w:val="24"/>
        </w:rPr>
        <w:t xml:space="preserve"> henvises til religiøse mindretal, og artikel 2 i FN's erklæring 47/135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rettighederne</w:t>
      </w:r>
      <w:proofErr w:type="gramEnd"/>
      <w:r w:rsidRPr="004518AC">
        <w:rPr>
          <w:rFonts w:cs="TimesNewRomanPSMT"/>
          <w:sz w:val="24"/>
          <w:szCs w:val="24"/>
        </w:rPr>
        <w:t xml:space="preserve"> for personer, der tilhører mindretal.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lastRenderedPageBreak/>
        <w:t xml:space="preserve">15 </w:t>
      </w:r>
      <w:r w:rsidRPr="004518AC">
        <w:rPr>
          <w:rFonts w:cs="TimesNewRomanPSMT"/>
          <w:sz w:val="24"/>
          <w:szCs w:val="24"/>
        </w:rPr>
        <w:t>Jf. artikel 11 og 12 i FN's erklæring 61/295 om oprindelige folks rettigheder.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16 </w:t>
      </w:r>
      <w:r w:rsidRPr="004518AC">
        <w:rPr>
          <w:rFonts w:cs="TimesNewRomanPSMT"/>
          <w:sz w:val="24"/>
          <w:szCs w:val="24"/>
        </w:rPr>
        <w:t>Jf. artikel 26 i den internationale konvention om borgerlige og politiske rettigheder.</w:t>
      </w:r>
    </w:p>
    <w:p w:rsidR="00AB63FE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24. Derudover har parterne i den internationale konvention om borgerlige og politiske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</w:t>
      </w:r>
      <w:proofErr w:type="gramEnd"/>
      <w:r w:rsidRPr="004518AC">
        <w:rPr>
          <w:rFonts w:cs="TimesNewRomanPSMT"/>
          <w:sz w:val="24"/>
          <w:szCs w:val="24"/>
        </w:rPr>
        <w:t xml:space="preserve"> forpligtelse til at forbyde enhver offentlig tilskyndelse til religiøst had, som udgør et incitament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forskelsbehandling, fjendtlighed eller vold</w:t>
      </w:r>
      <w:r w:rsidRPr="004518AC">
        <w:rPr>
          <w:rFonts w:cs="TimesNewRomanPSMT"/>
          <w:sz w:val="16"/>
          <w:szCs w:val="16"/>
        </w:rPr>
        <w:t>17</w:t>
      </w:r>
      <w:r w:rsidRPr="004518AC">
        <w:rPr>
          <w:rFonts w:cs="TimesNewRomanPSMT"/>
          <w:sz w:val="24"/>
          <w:szCs w:val="24"/>
        </w:rPr>
        <w:t>. Stater bør fordømme alle voldshandlinger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retsforfølge</w:t>
      </w:r>
      <w:proofErr w:type="gramEnd"/>
      <w:r w:rsidRPr="004518AC">
        <w:rPr>
          <w:rFonts w:cs="TimesNewRomanPSMT"/>
          <w:sz w:val="24"/>
          <w:szCs w:val="24"/>
        </w:rPr>
        <w:t xml:space="preserve"> gerningsmændene.</w:t>
      </w:r>
    </w:p>
    <w:p w:rsidR="00AB63FE" w:rsidRPr="004518AC" w:rsidRDefault="00AB63FE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 xml:space="preserve">4. Sammenhæng med forsvar af andre menneskerettigheder og andre </w:t>
      </w:r>
      <w:proofErr w:type="spellStart"/>
      <w:r w:rsidRPr="004518AC">
        <w:rPr>
          <w:rFonts w:cs="TimesNewRomanPS-BoldMT"/>
          <w:b/>
          <w:bCs/>
          <w:sz w:val="24"/>
          <w:szCs w:val="24"/>
        </w:rPr>
        <w:t>EUretningslinjer</w:t>
      </w:r>
      <w:proofErr w:type="spellEnd"/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proofErr w:type="gramStart"/>
      <w:r w:rsidRPr="004518AC">
        <w:rPr>
          <w:rFonts w:cs="TimesNewRomanPS-BoldMT"/>
          <w:b/>
          <w:bCs/>
          <w:sz w:val="24"/>
          <w:szCs w:val="24"/>
        </w:rPr>
        <w:t>om</w:t>
      </w:r>
      <w:proofErr w:type="gramEnd"/>
      <w:r w:rsidRPr="004518AC">
        <w:rPr>
          <w:rFonts w:cs="TimesNewRomanPS-BoldMT"/>
          <w:b/>
          <w:bCs/>
          <w:sz w:val="24"/>
          <w:szCs w:val="24"/>
        </w:rPr>
        <w:t xml:space="preserve"> menneskerettigheder</w:t>
      </w:r>
    </w:p>
    <w:p w:rsidR="00F77B5B" w:rsidRPr="004518AC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25. Religions- og trosfrihed er uløseligt forbundet med menings- og ytringsfrihed, </w:t>
      </w:r>
      <w:proofErr w:type="spellStart"/>
      <w:r w:rsidRPr="004518AC">
        <w:rPr>
          <w:rFonts w:cs="TimesNewRomanPSMT"/>
          <w:sz w:val="24"/>
          <w:szCs w:val="24"/>
        </w:rPr>
        <w:t>forsamlingsog</w:t>
      </w:r>
      <w:proofErr w:type="spell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foreningsfrihed</w:t>
      </w:r>
      <w:proofErr w:type="gramEnd"/>
      <w:r w:rsidRPr="004518AC">
        <w:rPr>
          <w:rFonts w:cs="TimesNewRomanPSMT"/>
          <w:sz w:val="24"/>
          <w:szCs w:val="24"/>
        </w:rPr>
        <w:t xml:space="preserve"> samt andre menneskerettigheder og grundlæggende frihedsrettigheder, som alle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bidrager</w:t>
      </w:r>
      <w:proofErr w:type="gramEnd"/>
      <w:r w:rsidRPr="004518AC">
        <w:rPr>
          <w:rFonts w:cs="TimesNewRomanPSMT"/>
          <w:sz w:val="24"/>
          <w:szCs w:val="24"/>
        </w:rPr>
        <w:t xml:space="preserve"> til at opbygge pluralistiske, tolerante og demokratiske samfund. At give udtryk for religiøs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ikkereligiøs tro eller for en holdning til en religion eller tro er også beskyttet af retten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menings</w:t>
      </w:r>
      <w:proofErr w:type="gramEnd"/>
      <w:r w:rsidRPr="004518AC">
        <w:rPr>
          <w:rFonts w:cs="TimesNewRomanPSMT"/>
          <w:sz w:val="24"/>
          <w:szCs w:val="24"/>
        </w:rPr>
        <w:t>- og ytringsfrihed, der er omhandlet i artikel 19 i den internationale konvention om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borgerlige</w:t>
      </w:r>
      <w:proofErr w:type="gramEnd"/>
      <w:r w:rsidRPr="004518AC">
        <w:rPr>
          <w:rFonts w:cs="TimesNewRomanPSMT"/>
          <w:sz w:val="24"/>
          <w:szCs w:val="24"/>
        </w:rPr>
        <w:t xml:space="preserve"> og politiske rettigheder.</w:t>
      </w:r>
    </w:p>
    <w:p w:rsidR="00F77B5B" w:rsidRPr="004518AC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26. Visse sædvaner, der forbindes med tilkendegivelse af en religion eller tro, eller opfattes som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sådan</w:t>
      </w:r>
      <w:proofErr w:type="gramEnd"/>
      <w:r w:rsidRPr="004518AC">
        <w:rPr>
          <w:rFonts w:cs="TimesNewRomanPSMT"/>
          <w:sz w:val="24"/>
          <w:szCs w:val="24"/>
        </w:rPr>
        <w:t>, kan udgøre krænkelser af internationale menneskerettighedsstandarder. Af og til påberåbes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retten</w:t>
      </w:r>
      <w:proofErr w:type="gramEnd"/>
      <w:r w:rsidRPr="004518AC">
        <w:rPr>
          <w:rFonts w:cs="TimesNewRomanPSMT"/>
          <w:sz w:val="24"/>
          <w:szCs w:val="24"/>
        </w:rPr>
        <w:t xml:space="preserve"> til religions- og trosfrihed for at retfærdiggøre sådanne krænkelser. EU er kraftig modstander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en sådan retfærdiggørelse og fastholder sit tilsagn om at sikre solid beskyttelse og fremme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 i alle dele af verden. Krænkelser berører ofte kvinder, religiøse mindretal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enkeltpersoner</w:t>
      </w:r>
      <w:proofErr w:type="gramEnd"/>
      <w:r w:rsidRPr="004518AC">
        <w:rPr>
          <w:rFonts w:cs="TimesNewRomanPSMT"/>
          <w:sz w:val="24"/>
          <w:szCs w:val="24"/>
        </w:rPr>
        <w:t xml:space="preserve"> på grundlag af deres seksuelle orientering eller kønsidentitet.</w:t>
      </w:r>
    </w:p>
    <w:p w:rsidR="00F77B5B" w:rsidRPr="004518AC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27. Ved håndtering af mulige krænkelser vil der blive gjort brug af eksisterende EU-retningslinjer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</w:t>
      </w:r>
      <w:proofErr w:type="gramEnd"/>
      <w:r w:rsidRPr="004518AC">
        <w:rPr>
          <w:rFonts w:cs="TimesNewRomanPSMT"/>
          <w:sz w:val="24"/>
          <w:szCs w:val="24"/>
        </w:rPr>
        <w:t xml:space="preserve"> menneskerettigheder, især retningslinjerne for fremme og beskyttelse af børns rettigheder,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vedrørende</w:t>
      </w:r>
      <w:proofErr w:type="gramEnd"/>
      <w:r w:rsidRPr="004518AC">
        <w:rPr>
          <w:rFonts w:cs="TimesNewRomanPSMT"/>
          <w:sz w:val="24"/>
          <w:szCs w:val="24"/>
        </w:rPr>
        <w:t xml:space="preserve"> vold mod kvinder og piger og bekæmpelse af alle former for diskrimination mod dem,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vedrørende</w:t>
      </w:r>
      <w:proofErr w:type="gramEnd"/>
      <w:r w:rsidRPr="004518AC">
        <w:rPr>
          <w:rFonts w:cs="TimesNewRomanPSMT"/>
          <w:sz w:val="24"/>
          <w:szCs w:val="24"/>
        </w:rPr>
        <w:t xml:space="preserve"> menneskerettighedsforkæmpere, vedrørende tortur og dødsstraf samt de </w:t>
      </w:r>
      <w:proofErr w:type="spellStart"/>
      <w:r w:rsidRPr="004518AC">
        <w:rPr>
          <w:rFonts w:cs="TimesNewRomanPSMT"/>
          <w:sz w:val="24"/>
          <w:szCs w:val="24"/>
        </w:rPr>
        <w:t>EUretningslinjer</w:t>
      </w:r>
      <w:proofErr w:type="spell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</w:t>
      </w:r>
      <w:proofErr w:type="gramEnd"/>
      <w:r w:rsidRPr="004518AC">
        <w:rPr>
          <w:rFonts w:cs="TimesNewRomanPSMT"/>
          <w:sz w:val="24"/>
          <w:szCs w:val="24"/>
        </w:rPr>
        <w:t xml:space="preserve"> udøvelse af menneskerettigheder for lesbiske, bøsser, biseksuelle, </w:t>
      </w:r>
      <w:proofErr w:type="spellStart"/>
      <w:r w:rsidRPr="004518AC">
        <w:rPr>
          <w:rFonts w:cs="TimesNewRomanPSMT"/>
          <w:sz w:val="24"/>
          <w:szCs w:val="24"/>
        </w:rPr>
        <w:t>transpersoner</w:t>
      </w:r>
      <w:proofErr w:type="spell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interseksuelle og om ytringsfrihed online og offline.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17 </w:t>
      </w:r>
      <w:r w:rsidRPr="004518AC">
        <w:rPr>
          <w:rFonts w:cs="TimesNewRomanPSMT"/>
          <w:sz w:val="24"/>
          <w:szCs w:val="24"/>
        </w:rPr>
        <w:t>Artikel 20, stk. 2, i den internationale konvention om borgerlige og politiske rettigheder; 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sådant</w:t>
      </w:r>
      <w:proofErr w:type="gramEnd"/>
      <w:r w:rsidRPr="004518AC">
        <w:rPr>
          <w:rFonts w:cs="TimesNewRomanPSMT"/>
          <w:sz w:val="24"/>
          <w:szCs w:val="24"/>
        </w:rPr>
        <w:t xml:space="preserve"> forbud blev gennemført i EU-lovgivningen ved EU's rammeafgørelse om bekæmpelse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racisme og fremmedhad fra 2008, i henhold til hvilken medlemsstaterne ved hjælp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sanktioner</w:t>
      </w:r>
      <w:proofErr w:type="gramEnd"/>
      <w:r w:rsidRPr="004518AC">
        <w:rPr>
          <w:rFonts w:cs="TimesNewRomanPSMT"/>
          <w:sz w:val="24"/>
          <w:szCs w:val="24"/>
        </w:rPr>
        <w:t>, der har afskrækkende virkning, skal straffe offentlig tilskyndelse til vold eller had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rettet</w:t>
      </w:r>
      <w:proofErr w:type="gramEnd"/>
      <w:r w:rsidRPr="004518AC">
        <w:rPr>
          <w:rFonts w:cs="TimesNewRomanPSMT"/>
          <w:sz w:val="24"/>
          <w:szCs w:val="24"/>
        </w:rPr>
        <w:t xml:space="preserve"> mod en gruppe af personer eller et medlem af en sådan gruppe, der er defineret ud fra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især</w:t>
      </w:r>
      <w:proofErr w:type="gramEnd"/>
      <w:r w:rsidRPr="004518AC">
        <w:rPr>
          <w:rFonts w:cs="TimesNewRomanPSMT"/>
          <w:sz w:val="24"/>
          <w:szCs w:val="24"/>
        </w:rPr>
        <w:t xml:space="preserve"> religion eller tro.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B. Prioriterede indsatsområder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28. Når EU beskæftiger sig med religions- og trosfrihed, vil det rette særlig opmærksomhed på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følgende</w:t>
      </w:r>
      <w:proofErr w:type="gramEnd"/>
      <w:r w:rsidRPr="004518AC">
        <w:rPr>
          <w:rFonts w:cs="TimesNewRomanPSMT"/>
          <w:sz w:val="24"/>
          <w:szCs w:val="24"/>
        </w:rPr>
        <w:t xml:space="preserve"> emner, som alle er lige vigtige:</w:t>
      </w:r>
    </w:p>
    <w:p w:rsidR="00F77B5B" w:rsidRPr="004518AC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1. Vold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29. Stater har en forpligtelse til at garantere beskyttelse af menneskerettighederne og til at udvise</w:t>
      </w:r>
    </w:p>
    <w:p w:rsidR="00820434" w:rsidRPr="004518AC" w:rsidRDefault="00820434" w:rsidP="00F77B5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fornøden</w:t>
      </w:r>
      <w:proofErr w:type="gramEnd"/>
      <w:r w:rsidRPr="004518AC">
        <w:rPr>
          <w:rFonts w:cs="TimesNewRomanPSMT"/>
          <w:sz w:val="24"/>
          <w:szCs w:val="24"/>
        </w:rPr>
        <w:t xml:space="preserve"> omhu for at forebygge, efterforske og straffe voldshandlinger mod personer på grundlag af</w:t>
      </w:r>
      <w:r w:rsidR="00F77B5B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 xml:space="preserve">deres religion eller tro. Vold eller trussel om vold – f.eks. drab, henrettelse, </w:t>
      </w:r>
      <w:proofErr w:type="spellStart"/>
      <w:r w:rsidRPr="004518AC">
        <w:rPr>
          <w:rFonts w:cs="TimesNewRomanPSMT"/>
          <w:sz w:val="24"/>
          <w:szCs w:val="24"/>
        </w:rPr>
        <w:t>forsvinden</w:t>
      </w:r>
      <w:proofErr w:type="spellEnd"/>
      <w:r w:rsidRPr="004518AC">
        <w:rPr>
          <w:rFonts w:cs="TimesNewRomanPSMT"/>
          <w:sz w:val="24"/>
          <w:szCs w:val="24"/>
        </w:rPr>
        <w:t>, tortur,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seksuel</w:t>
      </w:r>
      <w:proofErr w:type="gramEnd"/>
      <w:r w:rsidRPr="004518AC">
        <w:rPr>
          <w:rFonts w:cs="TimesNewRomanPSMT"/>
          <w:sz w:val="24"/>
          <w:szCs w:val="24"/>
        </w:rPr>
        <w:t xml:space="preserve"> vold, bortførelse samt umenneskelig eller nedværdigende behandling – er udbredte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fænomener</w:t>
      </w:r>
      <w:proofErr w:type="gramEnd"/>
      <w:r w:rsidRPr="004518AC">
        <w:rPr>
          <w:rFonts w:cs="TimesNewRomanPSMT"/>
          <w:sz w:val="24"/>
          <w:szCs w:val="24"/>
        </w:rPr>
        <w:t>, der kræver handling. Sådanne former for vold kan begås af statslige eller ikkestatslige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aktører</w:t>
      </w:r>
      <w:proofErr w:type="gramEnd"/>
      <w:r w:rsidRPr="004518AC">
        <w:rPr>
          <w:rFonts w:cs="TimesNewRomanPSMT"/>
          <w:sz w:val="24"/>
          <w:szCs w:val="24"/>
        </w:rPr>
        <w:t xml:space="preserve"> på grundlag af målpersonens reelle eller formodede religion eller tro eller på grundlag af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gerningsmandens</w:t>
      </w:r>
      <w:proofErr w:type="gramEnd"/>
      <w:r w:rsidRPr="004518AC">
        <w:rPr>
          <w:rFonts w:cs="TimesNewRomanPSMT"/>
          <w:sz w:val="24"/>
          <w:szCs w:val="24"/>
        </w:rPr>
        <w:t xml:space="preserve"> religiøse eller trosbaserede/ideologiske grundprincipper.</w:t>
      </w:r>
    </w:p>
    <w:p w:rsidR="00F77B5B" w:rsidRPr="004518AC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30. EU vil: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offentligt fordømme henrettelse af eller drab på enkeltpersoner og andre alvorlige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voldshandlinger</w:t>
      </w:r>
      <w:proofErr w:type="gramEnd"/>
      <w:r w:rsidRPr="004518AC">
        <w:rPr>
          <w:rFonts w:cs="TimesNewRomanPSMT"/>
          <w:sz w:val="24"/>
          <w:szCs w:val="24"/>
        </w:rPr>
        <w:t>, der begås på grundlag af religion eller tro. EU vil også overveje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yderligere</w:t>
      </w:r>
      <w:proofErr w:type="gramEnd"/>
      <w:r w:rsidRPr="004518AC">
        <w:rPr>
          <w:rFonts w:cs="TimesNewRomanPSMT"/>
          <w:sz w:val="24"/>
          <w:szCs w:val="24"/>
        </w:rPr>
        <w:t xml:space="preserve"> sanktioner, hvis det er relevant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b. kræve øjeblikkelig </w:t>
      </w:r>
      <w:proofErr w:type="spellStart"/>
      <w:r w:rsidRPr="004518AC">
        <w:rPr>
          <w:rFonts w:cs="TimesNewRomanPSMT"/>
          <w:sz w:val="24"/>
          <w:szCs w:val="24"/>
        </w:rPr>
        <w:t>ansvarliggørelse</w:t>
      </w:r>
      <w:proofErr w:type="spellEnd"/>
      <w:r w:rsidRPr="004518AC">
        <w:rPr>
          <w:rFonts w:cs="TimesNewRomanPSMT"/>
          <w:sz w:val="24"/>
          <w:szCs w:val="24"/>
        </w:rPr>
        <w:t xml:space="preserve"> af statslige eller ikkestatslige gerningsmænd,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har</w:t>
      </w:r>
      <w:proofErr w:type="gramEnd"/>
      <w:r w:rsidRPr="004518AC">
        <w:rPr>
          <w:rFonts w:cs="TimesNewRomanPSMT"/>
          <w:sz w:val="24"/>
          <w:szCs w:val="24"/>
        </w:rPr>
        <w:t xml:space="preserve"> begået sådanne former for vold, og følge den retlige procedure for at sikre, at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opnås</w:t>
      </w:r>
      <w:proofErr w:type="gramEnd"/>
      <w:r w:rsidRPr="004518AC">
        <w:rPr>
          <w:rFonts w:cs="TimesNewRomanPSMT"/>
          <w:sz w:val="24"/>
          <w:szCs w:val="24"/>
        </w:rPr>
        <w:t xml:space="preserve"> retfærdighed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c. på det kraftigste opfordre stater og andre indflydelsesrige aktører i et samfund, hvad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enten</w:t>
      </w:r>
      <w:proofErr w:type="gramEnd"/>
      <w:r w:rsidRPr="004518AC">
        <w:rPr>
          <w:rFonts w:cs="TimesNewRomanPSMT"/>
          <w:sz w:val="24"/>
          <w:szCs w:val="24"/>
        </w:rPr>
        <w:t xml:space="preserve"> de er religiøse eller ej, til at give udtryk for deres afstandtagen fra voldshandlinger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offentligt fordømme sådanne handlinger på højeste niveau, især i tilfælde, hvor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embedsmænd</w:t>
      </w:r>
      <w:proofErr w:type="gramEnd"/>
      <w:r w:rsidRPr="004518AC">
        <w:rPr>
          <w:rFonts w:cs="TimesNewRomanPSMT"/>
          <w:sz w:val="24"/>
          <w:szCs w:val="24"/>
        </w:rPr>
        <w:t xml:space="preserve"> aktivt opfordrer til eller tolererer angreb på enkeltpersoner eller samfund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ejendom, herunder gudsdyrkelses- eller samlingssteder eller historiske religiøse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steder</w:t>
      </w:r>
      <w:proofErr w:type="gramEnd"/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d. protestere, når statslige embedsmænd eller indflydelsesrige ikkestatslige aktører spreder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provokerende</w:t>
      </w:r>
      <w:proofErr w:type="gramEnd"/>
      <w:r w:rsidRPr="004518AC">
        <w:rPr>
          <w:rFonts w:cs="TimesNewRomanPSMT"/>
          <w:sz w:val="24"/>
          <w:szCs w:val="24"/>
        </w:rPr>
        <w:t xml:space="preserve"> budskaber om personer, der bekender sig til en bestemt religion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andre</w:t>
      </w:r>
      <w:proofErr w:type="gramEnd"/>
      <w:r w:rsidRPr="004518AC">
        <w:rPr>
          <w:rFonts w:cs="TimesNewRomanPSMT"/>
          <w:sz w:val="24"/>
          <w:szCs w:val="24"/>
        </w:rPr>
        <w:t xml:space="preserve"> trosretninger, herunder teistiske, ikketeistiske eller ateistiske overbevisninger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særlig</w:t>
      </w:r>
      <w:proofErr w:type="gramEnd"/>
      <w:r w:rsidRPr="004518AC">
        <w:rPr>
          <w:rFonts w:cs="TimesNewRomanPSMT"/>
          <w:sz w:val="24"/>
          <w:szCs w:val="24"/>
        </w:rPr>
        <w:t xml:space="preserve"> når de åbent tilskynder til eller retfærdiggør vold mod dem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e. kræve national vedtagelse af love, der forbyder offentlig tilskyndelse til religiøst had,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som</w:t>
      </w:r>
      <w:proofErr w:type="gramEnd"/>
      <w:r w:rsidRPr="004518AC">
        <w:rPr>
          <w:rFonts w:cs="TimesNewRomanPSMT"/>
          <w:sz w:val="24"/>
          <w:szCs w:val="24"/>
        </w:rPr>
        <w:t xml:space="preserve"> udgør et incitament til forskelsbehandling, fjendtlighed eller vold (artikel 20, stk. 2,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</w:t>
      </w:r>
      <w:proofErr w:type="gramEnd"/>
      <w:r w:rsidRPr="004518AC">
        <w:rPr>
          <w:rFonts w:cs="TimesNewRomanPSMT"/>
          <w:sz w:val="24"/>
          <w:szCs w:val="24"/>
        </w:rPr>
        <w:t xml:space="preserve"> den internationale konvention om borgerlige og politiske rettigheder)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f. konsekvent fordømme al vold mod kvinder og piger, herunder æresdrab,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kønslemlæstelse</w:t>
      </w:r>
      <w:proofErr w:type="gramEnd"/>
      <w:r w:rsidRPr="004518AC">
        <w:rPr>
          <w:rFonts w:cs="TimesNewRomanPSMT"/>
          <w:sz w:val="24"/>
          <w:szCs w:val="24"/>
        </w:rPr>
        <w:t xml:space="preserve"> af piger/kvinder, tidlige ægteskaber og tvangsægteskaber samt vold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mod</w:t>
      </w:r>
      <w:proofErr w:type="gramEnd"/>
      <w:r w:rsidRPr="004518AC">
        <w:rPr>
          <w:rFonts w:cs="TimesNewRomanPSMT"/>
          <w:sz w:val="24"/>
          <w:szCs w:val="24"/>
        </w:rPr>
        <w:t xml:space="preserve"> personer på grundlag af deres seksuelle orientering eller kønsidentitet, inklusive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situationer</w:t>
      </w:r>
      <w:proofErr w:type="gramEnd"/>
      <w:r w:rsidRPr="004518AC">
        <w:rPr>
          <w:rFonts w:cs="TimesNewRomanPSMT"/>
          <w:sz w:val="24"/>
          <w:szCs w:val="24"/>
        </w:rPr>
        <w:t>, hvor vold begås under påskud af et religiøst påbud eller en religiøs sædvane.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EU vil fremme initiativer, herunder lovgivning, til at forebygge og gøre sådanne former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</w:t>
      </w:r>
      <w:proofErr w:type="gramEnd"/>
      <w:r w:rsidRPr="004518AC">
        <w:rPr>
          <w:rFonts w:cs="TimesNewRomanPSMT"/>
          <w:sz w:val="24"/>
          <w:szCs w:val="24"/>
        </w:rPr>
        <w:t xml:space="preserve"> vold kriminel.</w:t>
      </w:r>
    </w:p>
    <w:p w:rsidR="00F77B5B" w:rsidRDefault="00F77B5B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2. Ytringsfrihed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31. Religions- og trosfrihed og ytringsfrihed er indbyrdes afhængige, indbyrdes forbundne og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gensidigt</w:t>
      </w:r>
      <w:proofErr w:type="gramEnd"/>
      <w:r w:rsidRPr="004518AC">
        <w:rPr>
          <w:rFonts w:cs="TimesNewRomanPSMT"/>
          <w:sz w:val="24"/>
          <w:szCs w:val="24"/>
        </w:rPr>
        <w:t xml:space="preserve"> forstærkende rettigheder, der beskytter alle mennesker – ikke religioner eller trosretninger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i sig selv – og som også beskytter retten til at udtrykke holdninger til en hvilken som helst eller alle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religioner og trosretninger. Censur og begrænsninger i forbindelse med udgivelse og distribution af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 xml:space="preserve">litteratur eller med websteder, der omhandler religion eller tro, er almindelige </w:t>
      </w:r>
      <w:r w:rsidRPr="004518AC">
        <w:rPr>
          <w:rFonts w:cs="TimesNewRomanPSMT"/>
          <w:sz w:val="24"/>
          <w:szCs w:val="24"/>
        </w:rPr>
        <w:lastRenderedPageBreak/>
        <w:t>krænkelser af begge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disse frihedsrettigheder og hindrer enkeltpersoner og samfund i at udøve deres religion eller tro.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Begrænsninger i retten til at udtrykke holdninger til religion eller tro er en kilde til stor sårbarhed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</w:t>
      </w:r>
      <w:proofErr w:type="gramEnd"/>
      <w:r w:rsidRPr="004518AC">
        <w:rPr>
          <w:rFonts w:cs="TimesNewRomanPSMT"/>
          <w:sz w:val="24"/>
          <w:szCs w:val="24"/>
        </w:rPr>
        <w:t xml:space="preserve"> personer, der tilhører religiøse eller trosbaserede mindretal, men påvirker også flertal, ikke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mindst</w:t>
      </w:r>
      <w:proofErr w:type="gramEnd"/>
      <w:r w:rsidRPr="004518AC">
        <w:rPr>
          <w:rFonts w:cs="TimesNewRomanPSMT"/>
          <w:sz w:val="24"/>
          <w:szCs w:val="24"/>
        </w:rPr>
        <w:t xml:space="preserve"> personer, der har utraditionelle religiøse holdninger. Samlet set spiller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og ytringsfrihed en vigtig rolle i kampen mod alle former for intolerance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forskelsbehandling</w:t>
      </w:r>
      <w:proofErr w:type="gramEnd"/>
      <w:r w:rsidRPr="004518AC">
        <w:rPr>
          <w:rFonts w:cs="TimesNewRomanPSMT"/>
          <w:sz w:val="24"/>
          <w:szCs w:val="24"/>
        </w:rPr>
        <w:t xml:space="preserve"> på grundlag af religion eller tro.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32. I tilfælde af at der trues med eller begås vold eller indføres begrænsninger i forbindelse med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retten</w:t>
      </w:r>
      <w:proofErr w:type="gramEnd"/>
      <w:r w:rsidRPr="004518AC">
        <w:rPr>
          <w:rFonts w:cs="TimesNewRomanPSMT"/>
          <w:sz w:val="24"/>
          <w:szCs w:val="24"/>
        </w:rPr>
        <w:t xml:space="preserve"> til at udtrykke holdninger til religion eller tro, vil EU følge følgende principper: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Når der ytres kritiske kommentarer om religioner eller trosretninger, og sådanne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ytringer</w:t>
      </w:r>
      <w:proofErr w:type="gramEnd"/>
      <w:r w:rsidRPr="004518AC">
        <w:rPr>
          <w:rFonts w:cs="TimesNewRomanPSMT"/>
          <w:sz w:val="24"/>
          <w:szCs w:val="24"/>
        </w:rPr>
        <w:t xml:space="preserve"> opfattes af tilhængerne som værende så krænkende, at de kan resultere i, at der begås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vold</w:t>
      </w:r>
      <w:proofErr w:type="gramEnd"/>
      <w:r w:rsidRPr="004518AC">
        <w:rPr>
          <w:rFonts w:cs="TimesNewRomanPSMT"/>
          <w:sz w:val="24"/>
          <w:szCs w:val="24"/>
        </w:rPr>
        <w:t xml:space="preserve"> mod eller af tilhængerne, vil EU: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hvis det er indlysende, at disse ytringer udgør hadefulde udtalelser, dvs. at 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falder</w:t>
      </w:r>
      <w:proofErr w:type="gramEnd"/>
      <w:r w:rsidRPr="004518AC">
        <w:rPr>
          <w:rFonts w:cs="TimesNewRomanPSMT"/>
          <w:sz w:val="24"/>
          <w:szCs w:val="24"/>
        </w:rPr>
        <w:t xml:space="preserve"> ind under det snævre anvendelsesområde for artikel 20, stk. 2, i den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internationale</w:t>
      </w:r>
      <w:proofErr w:type="gramEnd"/>
      <w:r w:rsidRPr="004518AC">
        <w:rPr>
          <w:rFonts w:cs="TimesNewRomanPSMT"/>
          <w:sz w:val="24"/>
          <w:szCs w:val="24"/>
        </w:rPr>
        <w:t xml:space="preserve"> konvention om borgerlige og politiske rettigheder (der forbyder al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tilskyndelse</w:t>
      </w:r>
      <w:proofErr w:type="gramEnd"/>
      <w:r w:rsidRPr="004518AC">
        <w:rPr>
          <w:rFonts w:cs="TimesNewRomanPSMT"/>
          <w:sz w:val="24"/>
          <w:szCs w:val="24"/>
        </w:rPr>
        <w:t xml:space="preserve"> til religiøst had, som udgør et incitament til forskelsbehandling,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fjendtlighed</w:t>
      </w:r>
      <w:proofErr w:type="gramEnd"/>
      <w:r w:rsidRPr="004518AC">
        <w:rPr>
          <w:rFonts w:cs="TimesNewRomanPSMT"/>
          <w:sz w:val="24"/>
          <w:szCs w:val="24"/>
        </w:rPr>
        <w:t xml:space="preserve"> eller vold), fordømme dem og kræve, at de efterforskes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retsforfølges</w:t>
      </w:r>
      <w:proofErr w:type="gramEnd"/>
      <w:r w:rsidRPr="004518AC">
        <w:rPr>
          <w:rFonts w:cs="TimesNewRomanPSMT"/>
          <w:sz w:val="24"/>
          <w:szCs w:val="24"/>
        </w:rPr>
        <w:t xml:space="preserve"> af en uafhængig dommer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hvis disse ytringer ikke når det niveau af tilskyndelse, der forbydes i artikel 20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den</w:t>
      </w:r>
      <w:proofErr w:type="gramEnd"/>
      <w:r w:rsidRPr="004518AC">
        <w:rPr>
          <w:rFonts w:cs="TimesNewRomanPSMT"/>
          <w:sz w:val="24"/>
          <w:szCs w:val="24"/>
        </w:rPr>
        <w:t xml:space="preserve"> internationale konvention om borgerlige og politiske rettigheder, og dermed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udgør</w:t>
      </w:r>
      <w:proofErr w:type="gramEnd"/>
      <w:r w:rsidRPr="004518AC">
        <w:rPr>
          <w:rFonts w:cs="TimesNewRomanPSMT"/>
          <w:sz w:val="24"/>
          <w:szCs w:val="24"/>
        </w:rPr>
        <w:t xml:space="preserve"> en udøvelse af ytringsfriheden: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i. modsætte sig opfordringer til eller forsøg på at gøre sådanne ytringer</w:t>
      </w:r>
    </w:p>
    <w:p w:rsidR="00820434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kriminelle</w:t>
      </w:r>
      <w:proofErr w:type="gramEnd"/>
    </w:p>
    <w:p w:rsidR="00CD6BB2" w:rsidRPr="004518AC" w:rsidRDefault="00CD6BB2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ii. individuelt eller sammen med stater eller regionale organisationer bestræbe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sig</w:t>
      </w:r>
      <w:proofErr w:type="gramEnd"/>
      <w:r w:rsidRPr="004518AC">
        <w:rPr>
          <w:rFonts w:cs="TimesNewRomanPSMT"/>
          <w:sz w:val="24"/>
          <w:szCs w:val="24"/>
        </w:rPr>
        <w:t xml:space="preserve"> på at udsende erklæringer, der opfordrer til ikke at begå vold, og</w:t>
      </w:r>
    </w:p>
    <w:p w:rsidR="00820434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fordømme</w:t>
      </w:r>
      <w:proofErr w:type="gramEnd"/>
      <w:r w:rsidRPr="004518AC">
        <w:rPr>
          <w:rFonts w:cs="TimesNewRomanPSMT"/>
          <w:sz w:val="24"/>
          <w:szCs w:val="24"/>
        </w:rPr>
        <w:t xml:space="preserve"> al vold, der begås som reaktion på sådanne ytringer</w:t>
      </w:r>
    </w:p>
    <w:p w:rsidR="00CD6BB2" w:rsidRPr="004518AC" w:rsidRDefault="00CD6BB2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iii. opfordre stater og andre indflydelsesrige aktører, hvad enten de er religiøse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ikkereligiøse, til at udtale sig og indgå i en konstruktiv offentlig debat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</w:t>
      </w:r>
      <w:proofErr w:type="gramEnd"/>
      <w:r w:rsidRPr="004518AC">
        <w:rPr>
          <w:rFonts w:cs="TimesNewRomanPSMT"/>
          <w:sz w:val="24"/>
          <w:szCs w:val="24"/>
        </w:rPr>
        <w:t>, hvad de opfatter som krænkende ytringer, og samtidig fordømme alle</w:t>
      </w:r>
    </w:p>
    <w:p w:rsidR="00820434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former</w:t>
      </w:r>
      <w:proofErr w:type="gramEnd"/>
      <w:r w:rsidRPr="004518AC">
        <w:rPr>
          <w:rFonts w:cs="TimesNewRomanPSMT"/>
          <w:sz w:val="24"/>
          <w:szCs w:val="24"/>
        </w:rPr>
        <w:t xml:space="preserve"> for vold</w:t>
      </w:r>
    </w:p>
    <w:p w:rsidR="00CD6BB2" w:rsidRPr="004518AC" w:rsidRDefault="00CD6BB2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iv. minde om, at den mest effektive måde at bekæmpe en formodet krænkelse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udøvelsen af ytringsfriheden på er selv at bruge ytringsfriheden.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Ytringsfrihed finder anvendelse såvel online som offline</w:t>
      </w:r>
      <w:r w:rsidRPr="004518AC">
        <w:rPr>
          <w:rFonts w:cs="TimesNewRomanPSMT"/>
          <w:sz w:val="13"/>
          <w:szCs w:val="13"/>
        </w:rPr>
        <w:t>18</w:t>
      </w:r>
      <w:r w:rsidRPr="004518AC">
        <w:rPr>
          <w:rFonts w:cs="TimesNewRomanPSMT"/>
          <w:sz w:val="24"/>
          <w:szCs w:val="24"/>
        </w:rPr>
        <w:t>. Nye former for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medier</w:t>
      </w:r>
      <w:proofErr w:type="gramEnd"/>
      <w:r w:rsidRPr="004518AC">
        <w:rPr>
          <w:rFonts w:cs="TimesNewRomanPSMT"/>
          <w:sz w:val="24"/>
          <w:szCs w:val="24"/>
        </w:rPr>
        <w:t xml:space="preserve"> samt informations- og kommunikationsteknologi giver dem, der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føler</w:t>
      </w:r>
      <w:proofErr w:type="gramEnd"/>
      <w:r w:rsidRPr="004518AC">
        <w:rPr>
          <w:rFonts w:cs="TimesNewRomanPSMT"/>
          <w:sz w:val="24"/>
          <w:szCs w:val="24"/>
        </w:rPr>
        <w:t xml:space="preserve"> sig krænket af kritik eller fornægtelse af deres religion eller tro,</w:t>
      </w:r>
    </w:p>
    <w:p w:rsidR="00820434" w:rsidRDefault="00820434" w:rsidP="00CD6BB2">
      <w:pPr>
        <w:autoSpaceDE w:val="0"/>
        <w:autoSpaceDN w:val="0"/>
        <w:adjustRightInd w:val="0"/>
        <w:spacing w:after="0" w:line="240" w:lineRule="auto"/>
        <w:ind w:left="1304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redskaber</w:t>
      </w:r>
      <w:proofErr w:type="gramEnd"/>
      <w:r w:rsidRPr="004518AC">
        <w:rPr>
          <w:rFonts w:cs="TimesNewRomanPSMT"/>
          <w:sz w:val="24"/>
          <w:szCs w:val="24"/>
        </w:rPr>
        <w:t xml:space="preserve"> til øjeblikkeligt at udøve deres ret til genmæle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under alle omstændigheder minde om, når det er relevant, at retten til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som fastsat i de relevante internationale standarder ikke omfatter retten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at have en religion eller en tro, der er fri for kritik eller latterliggørelse</w:t>
      </w:r>
      <w:r w:rsidRPr="004518AC">
        <w:rPr>
          <w:rFonts w:cs="TimesNewRomanPS-BoldMT"/>
          <w:b/>
          <w:bCs/>
          <w:sz w:val="16"/>
          <w:szCs w:val="16"/>
        </w:rPr>
        <w:t>19</w:t>
      </w:r>
      <w:r w:rsidRPr="004518AC">
        <w:rPr>
          <w:rFonts w:cs="TimesNewRomanPSMT"/>
          <w:sz w:val="24"/>
          <w:szCs w:val="24"/>
        </w:rPr>
        <w:t>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b. Når EU konfronteres med begrænsninger i ytringsfriheden i en religions eller en tros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navn</w:t>
      </w:r>
      <w:proofErr w:type="gramEnd"/>
      <w:r w:rsidRPr="004518AC">
        <w:rPr>
          <w:rFonts w:cs="TimesNewRomanPSMT"/>
          <w:sz w:val="24"/>
          <w:szCs w:val="24"/>
        </w:rPr>
        <w:t>, vil det: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18 </w:t>
      </w:r>
      <w:r w:rsidRPr="004518AC">
        <w:rPr>
          <w:rFonts w:cs="TimesNewRomanPSMT"/>
          <w:sz w:val="24"/>
          <w:szCs w:val="24"/>
        </w:rPr>
        <w:t>Jf. FN's Menneskerettighedsråds resolution 20/8.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19 </w:t>
      </w:r>
      <w:r w:rsidRPr="004518AC">
        <w:rPr>
          <w:rFonts w:cs="TimesNewRomanPSMT"/>
          <w:sz w:val="24"/>
          <w:szCs w:val="24"/>
        </w:rPr>
        <w:t xml:space="preserve">Jf. punkt 19 i konklusionerne i Rabathandlingsplanen af 5. oktober 2012 om </w:t>
      </w:r>
      <w:proofErr w:type="spellStart"/>
      <w:r w:rsidRPr="004518AC">
        <w:rPr>
          <w:rFonts w:cs="TimesNewRomanPSMT"/>
          <w:sz w:val="24"/>
          <w:szCs w:val="24"/>
        </w:rPr>
        <w:t>opildning</w:t>
      </w:r>
      <w:proofErr w:type="spellEnd"/>
      <w:r w:rsidRPr="004518AC">
        <w:rPr>
          <w:rFonts w:cs="TimesNewRomanPSMT"/>
          <w:sz w:val="24"/>
          <w:szCs w:val="24"/>
        </w:rPr>
        <w:t xml:space="preserve"> til had.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minde om, at begrænsninger i ytringsfriheden kun må forekomme, hvis de 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fastsat</w:t>
      </w:r>
      <w:proofErr w:type="gramEnd"/>
      <w:r w:rsidRPr="004518AC">
        <w:rPr>
          <w:rFonts w:cs="TimesNewRomanPSMT"/>
          <w:sz w:val="24"/>
          <w:szCs w:val="24"/>
        </w:rPr>
        <w:t xml:space="preserve"> ved lov og er nødvendige for at beskytte andres rettigheder eller omdømme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for at beskytte statens sikkerhed eller den offentlige orden (</w:t>
      </w:r>
      <w:r w:rsidRPr="004518AC">
        <w:rPr>
          <w:rFonts w:cs="TimesNewRomanPS-ItalicMT"/>
          <w:i/>
          <w:iCs/>
          <w:sz w:val="24"/>
          <w:szCs w:val="24"/>
        </w:rPr>
        <w:t>ordre public</w:t>
      </w:r>
      <w:r w:rsidRPr="004518AC">
        <w:rPr>
          <w:rFonts w:cs="TimesNewRomanPSMT"/>
          <w:sz w:val="24"/>
          <w:szCs w:val="24"/>
        </w:rPr>
        <w:t>),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sundhed</w:t>
      </w:r>
      <w:proofErr w:type="gramEnd"/>
      <w:r w:rsidRPr="004518AC">
        <w:rPr>
          <w:rFonts w:cs="TimesNewRomanPSMT"/>
          <w:sz w:val="24"/>
          <w:szCs w:val="24"/>
        </w:rPr>
        <w:t xml:space="preserve"> eller sædelighed</w:t>
      </w:r>
      <w:r w:rsidRPr="004518AC">
        <w:rPr>
          <w:rFonts w:cs="TimesNewRomanPS-BoldMT"/>
          <w:b/>
          <w:bCs/>
          <w:sz w:val="16"/>
          <w:szCs w:val="16"/>
        </w:rPr>
        <w:t>20</w:t>
      </w:r>
      <w:r w:rsidRPr="004518AC">
        <w:rPr>
          <w:rFonts w:cs="TimesNewRomanPSMT"/>
          <w:sz w:val="24"/>
          <w:szCs w:val="24"/>
        </w:rPr>
        <w:t>, og at det ikke er tilladt at begrænse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6"/>
          <w:szCs w:val="16"/>
        </w:rPr>
      </w:pPr>
      <w:proofErr w:type="gramStart"/>
      <w:r w:rsidRPr="004518AC">
        <w:rPr>
          <w:rFonts w:cs="TimesNewRomanPSMT"/>
          <w:sz w:val="24"/>
          <w:szCs w:val="24"/>
        </w:rPr>
        <w:t>trosfriheden</w:t>
      </w:r>
      <w:proofErr w:type="gramEnd"/>
      <w:r w:rsidRPr="004518AC">
        <w:rPr>
          <w:rFonts w:cs="TimesNewRomanPSMT"/>
          <w:sz w:val="24"/>
          <w:szCs w:val="24"/>
        </w:rPr>
        <w:t xml:space="preserve"> af hensyn til statens sikkerhed</w:t>
      </w:r>
      <w:r w:rsidRPr="004518AC">
        <w:rPr>
          <w:rFonts w:cs="TimesNewRomanPS-BoldMT"/>
          <w:b/>
          <w:bCs/>
          <w:sz w:val="16"/>
          <w:szCs w:val="16"/>
        </w:rPr>
        <w:t>21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forsvare det forhold, at udveksling af oplysninger om religioner og trosretninger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fremførelse af argumenter om sådanne spørgsmål er beskyttet i henhold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international</w:t>
      </w:r>
      <w:proofErr w:type="gramEnd"/>
      <w:r w:rsidRPr="004518AC">
        <w:rPr>
          <w:rFonts w:cs="TimesNewRomanPSMT"/>
          <w:sz w:val="24"/>
          <w:szCs w:val="24"/>
        </w:rPr>
        <w:t xml:space="preserve"> ret, forudsat at en sådan fremførelse af argumenter hverken 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tvangspræget</w:t>
      </w:r>
      <w:proofErr w:type="gramEnd"/>
      <w:r w:rsidRPr="004518AC">
        <w:rPr>
          <w:rFonts w:cs="TimesNewRomanPSMT"/>
          <w:sz w:val="24"/>
          <w:szCs w:val="24"/>
        </w:rPr>
        <w:t xml:space="preserve"> eller udgør en hindring for andres frihed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ved alle givne lejligheder minde om, at love, der kriminaliserer blasfemi, udgør 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begrænsning</w:t>
      </w:r>
      <w:proofErr w:type="gramEnd"/>
      <w:r w:rsidRPr="004518AC">
        <w:rPr>
          <w:rFonts w:cs="TimesNewRomanPSMT"/>
          <w:sz w:val="24"/>
          <w:szCs w:val="24"/>
        </w:rPr>
        <w:t xml:space="preserve"> af ytringsfriheden vedrørende religiøse eller andre trosretninger; at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</w:t>
      </w:r>
      <w:proofErr w:type="gramEnd"/>
      <w:r w:rsidRPr="004518AC">
        <w:rPr>
          <w:rFonts w:cs="TimesNewRomanPSMT"/>
          <w:sz w:val="24"/>
          <w:szCs w:val="24"/>
        </w:rPr>
        <w:t xml:space="preserve"> ofte anvendes til at forfølge, mishandle eller true personer, der tilhører religiøse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andre mindretal, og at de kan have en alvorlig hæmmende virkning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ytringsfriheden</w:t>
      </w:r>
      <w:proofErr w:type="gramEnd"/>
      <w:r w:rsidRPr="004518AC">
        <w:rPr>
          <w:rFonts w:cs="TimesNewRomanPSMT"/>
          <w:sz w:val="24"/>
          <w:szCs w:val="24"/>
        </w:rPr>
        <w:t xml:space="preserve"> og religions- og trosfriheden; og anbefale, at sådanne forseelser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afkriminaliseres</w:t>
      </w:r>
      <w:proofErr w:type="gramEnd"/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på det kraftigste tale imod brugen af dødsstraf, fysisk afstraffelse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frihedsberøvelse</w:t>
      </w:r>
      <w:proofErr w:type="gramEnd"/>
      <w:r w:rsidRPr="004518AC">
        <w:rPr>
          <w:rFonts w:cs="TimesNewRomanPSMT"/>
          <w:sz w:val="24"/>
          <w:szCs w:val="24"/>
        </w:rPr>
        <w:t xml:space="preserve"> som sanktioner for blasfemi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CourierNewPSMT"/>
          <w:sz w:val="24"/>
          <w:szCs w:val="24"/>
        </w:rPr>
        <w:t>o</w:t>
      </w:r>
      <w:r w:rsidR="00CD6BB2">
        <w:rPr>
          <w:rFonts w:cs="CourierNewPSMT"/>
          <w:sz w:val="24"/>
          <w:szCs w:val="24"/>
        </w:rPr>
        <w:t>)</w:t>
      </w:r>
      <w:r w:rsidRPr="004518AC">
        <w:rPr>
          <w:rFonts w:cs="CourierNew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minde om, at international menneskerettighedslovgivning beskytter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enkeltpersoner</w:t>
      </w:r>
      <w:proofErr w:type="gramEnd"/>
      <w:r w:rsidRPr="004518AC">
        <w:rPr>
          <w:rFonts w:cs="TimesNewRomanPSMT"/>
          <w:sz w:val="24"/>
          <w:szCs w:val="24"/>
        </w:rPr>
        <w:t>, ikke religion eller tro som sådan. Beskyttelse af en religion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</w:t>
      </w:r>
      <w:proofErr w:type="gramEnd"/>
      <w:r w:rsidRPr="004518AC">
        <w:rPr>
          <w:rFonts w:cs="TimesNewRomanPSMT"/>
          <w:sz w:val="24"/>
          <w:szCs w:val="24"/>
        </w:rPr>
        <w:t xml:space="preserve"> må ikke påberåbes for at retfærdiggøre eller tolerere en begrænsning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krænkelse</w:t>
      </w:r>
      <w:proofErr w:type="gramEnd"/>
      <w:r w:rsidRPr="004518AC">
        <w:rPr>
          <w:rFonts w:cs="TimesNewRomanPSMT"/>
          <w:sz w:val="24"/>
          <w:szCs w:val="24"/>
        </w:rPr>
        <w:t xml:space="preserve"> af en menneskerettighed, der udøves af enkeltpersoner alene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sammen</w:t>
      </w:r>
      <w:proofErr w:type="gramEnd"/>
      <w:r w:rsidRPr="004518AC">
        <w:rPr>
          <w:rFonts w:cs="TimesNewRomanPSMT"/>
          <w:sz w:val="24"/>
          <w:szCs w:val="24"/>
        </w:rPr>
        <w:t xml:space="preserve"> med andre.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3. Fremme af respekten for mangfoldighed og tolerance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33. Fremme af religiøs tolerance, respekt for mangfoldighed og gensidig forståelse er af største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betydning</w:t>
      </w:r>
      <w:proofErr w:type="gramEnd"/>
      <w:r w:rsidRPr="004518AC">
        <w:rPr>
          <w:rFonts w:cs="TimesNewRomanPSMT"/>
          <w:sz w:val="24"/>
          <w:szCs w:val="24"/>
        </w:rPr>
        <w:t xml:space="preserve"> for at skabe et miljø, der begunstiger alle menneskers fulde nydelse af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trosfriheden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20 </w:t>
      </w:r>
      <w:r w:rsidRPr="004518AC">
        <w:rPr>
          <w:rFonts w:cs="TimesNewRomanPSMT"/>
          <w:sz w:val="24"/>
          <w:szCs w:val="24"/>
        </w:rPr>
        <w:t>Artikel 19, stk. 3, i den internationale konvention om borgerlige og politiske rettigheder.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21 </w:t>
      </w:r>
      <w:r w:rsidRPr="004518AC">
        <w:rPr>
          <w:rFonts w:cs="TimesNewRomanPSMT"/>
          <w:sz w:val="24"/>
          <w:szCs w:val="24"/>
        </w:rPr>
        <w:t>Artikel 18, stk. 3, i den internationale konvention om borgerlige og politiske rettigheder. Jf.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ligeledes</w:t>
      </w:r>
      <w:proofErr w:type="gramEnd"/>
      <w:r w:rsidRPr="004518AC">
        <w:rPr>
          <w:rFonts w:cs="TimesNewRomanPSMT"/>
          <w:sz w:val="24"/>
          <w:szCs w:val="24"/>
        </w:rPr>
        <w:t xml:space="preserve"> generel bemærkning nr. 22 og 34.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34. EU vil: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opfordre stater og andre indflydelsesrige aktører, hvad enten de er religiøse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ikkereligiøse</w:t>
      </w:r>
      <w:proofErr w:type="gramEnd"/>
      <w:r w:rsidRPr="004518AC">
        <w:rPr>
          <w:rFonts w:cs="TimesNewRomanPSMT"/>
          <w:sz w:val="24"/>
          <w:szCs w:val="24"/>
        </w:rPr>
        <w:t xml:space="preserve">, til at afstå fra at fremme </w:t>
      </w:r>
      <w:proofErr w:type="spellStart"/>
      <w:r w:rsidRPr="004518AC">
        <w:rPr>
          <w:rFonts w:cs="TimesNewRomanPSMT"/>
          <w:sz w:val="24"/>
          <w:szCs w:val="24"/>
        </w:rPr>
        <w:t>interreligiøse</w:t>
      </w:r>
      <w:proofErr w:type="spellEnd"/>
      <w:r w:rsidRPr="004518AC">
        <w:rPr>
          <w:rFonts w:cs="TimesNewRomanPSMT"/>
          <w:sz w:val="24"/>
          <w:szCs w:val="24"/>
        </w:rPr>
        <w:t xml:space="preserve"> spændinger, enten ved lov eller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praksis</w:t>
      </w:r>
      <w:proofErr w:type="gramEnd"/>
      <w:r w:rsidRPr="004518AC">
        <w:rPr>
          <w:rFonts w:cs="TimesNewRomanPSMT"/>
          <w:sz w:val="24"/>
          <w:szCs w:val="24"/>
        </w:rPr>
        <w:t>, at støtte relevante initiativer, der fremmer en atmosfære af respekt og tolerance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mellem</w:t>
      </w:r>
      <w:proofErr w:type="gramEnd"/>
      <w:r w:rsidRPr="004518AC">
        <w:rPr>
          <w:rFonts w:cs="TimesNewRomanPSMT"/>
          <w:sz w:val="24"/>
          <w:szCs w:val="24"/>
        </w:rPr>
        <w:t xml:space="preserve"> alle personer, uanset deres religion eller tro, og at afdramatisere de spændinger,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der</w:t>
      </w:r>
      <w:proofErr w:type="gramEnd"/>
      <w:r w:rsidRPr="004518AC">
        <w:rPr>
          <w:rFonts w:cs="TimesNewRomanPSMT"/>
          <w:sz w:val="24"/>
          <w:szCs w:val="24"/>
        </w:rPr>
        <w:t xml:space="preserve"> opstår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b. opfordre stater til gennem uddannelsessystemet og ved andre midler at fremme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respekten</w:t>
      </w:r>
      <w:proofErr w:type="gramEnd"/>
      <w:r w:rsidRPr="004518AC">
        <w:rPr>
          <w:rFonts w:cs="TimesNewRomanPSMT"/>
          <w:sz w:val="24"/>
          <w:szCs w:val="24"/>
        </w:rPr>
        <w:t xml:space="preserve"> for mangfoldighed og gensidig forståelse ved at tilskynde til et bredere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kendskab</w:t>
      </w:r>
      <w:proofErr w:type="gramEnd"/>
      <w:r w:rsidRPr="004518AC">
        <w:rPr>
          <w:rFonts w:cs="TimesNewRomanPSMT"/>
          <w:sz w:val="24"/>
          <w:szCs w:val="24"/>
        </w:rPr>
        <w:t xml:space="preserve"> til den religiøse og trosmæssige mangfoldighed inden for deres jurisdiktion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c. gøre brug af alle de redskaber, der står til rådighed, herunder finansielle instrumenter,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</w:t>
      </w:r>
      <w:proofErr w:type="gramEnd"/>
      <w:r w:rsidRPr="004518AC">
        <w:rPr>
          <w:rFonts w:cs="TimesNewRomanPSMT"/>
          <w:sz w:val="24"/>
          <w:szCs w:val="24"/>
        </w:rPr>
        <w:t xml:space="preserve"> at fremme en kultur med gensidig respekt, mangfoldighed, tolerance, dialog og fred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om nødvendigt samarbejde med regionale og internationale organisationer med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henblik</w:t>
      </w:r>
      <w:proofErr w:type="gramEnd"/>
      <w:r w:rsidRPr="004518AC">
        <w:rPr>
          <w:rFonts w:cs="TimesNewRomanPSMT"/>
          <w:sz w:val="24"/>
          <w:szCs w:val="24"/>
        </w:rPr>
        <w:t xml:space="preserve"> herpå.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4. Forskelsbehandling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35. Stater har pligt til at beskytte alle personer inden for deres jurisdiktion mod direkte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indirekte</w:t>
      </w:r>
      <w:proofErr w:type="gramEnd"/>
      <w:r w:rsidRPr="004518AC">
        <w:rPr>
          <w:rFonts w:cs="TimesNewRomanPSMT"/>
          <w:sz w:val="24"/>
          <w:szCs w:val="24"/>
        </w:rPr>
        <w:t xml:space="preserve"> forskelsbehandling på grundlag af religion eller tro uanset de begrundelser, der gives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</w:t>
      </w:r>
      <w:proofErr w:type="gramEnd"/>
      <w:r w:rsidRPr="004518AC">
        <w:rPr>
          <w:rFonts w:cs="TimesNewRomanPSMT"/>
          <w:sz w:val="24"/>
          <w:szCs w:val="24"/>
        </w:rPr>
        <w:t xml:space="preserve"> sådan forskelsbehandling. Dette omfatter pligt til at ophæve diskriminerende lovgivning,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gennemføre</w:t>
      </w:r>
      <w:proofErr w:type="gramEnd"/>
      <w:r w:rsidRPr="004518AC">
        <w:rPr>
          <w:rFonts w:cs="TimesNewRomanPSMT"/>
          <w:sz w:val="24"/>
          <w:szCs w:val="24"/>
        </w:rPr>
        <w:t xml:space="preserve"> lovgivning, der beskytter religions- og trosfrihed, og bringe officiel praksis,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forårsager</w:t>
      </w:r>
      <w:proofErr w:type="gramEnd"/>
      <w:r w:rsidRPr="004518AC">
        <w:rPr>
          <w:rFonts w:cs="TimesNewRomanPSMT"/>
          <w:sz w:val="24"/>
          <w:szCs w:val="24"/>
        </w:rPr>
        <w:t xml:space="preserve"> forskelsbehandling, til ophør samt at beskytte mennesker mod forskelsbehandling,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udøves</w:t>
      </w:r>
      <w:proofErr w:type="gramEnd"/>
      <w:r w:rsidRPr="004518AC">
        <w:rPr>
          <w:rFonts w:cs="TimesNewRomanPSMT"/>
          <w:sz w:val="24"/>
          <w:szCs w:val="24"/>
        </w:rPr>
        <w:t xml:space="preserve"> af statslige og andre indflydelsesrige aktører, hvad enten de er religiøs eller ikkereligiøse.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36. Trosretninger eller sædvaner, der er eller hævdes at være traditionelle, bruges ofte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retfærdiggøre</w:t>
      </w:r>
      <w:proofErr w:type="gramEnd"/>
      <w:r w:rsidRPr="004518AC">
        <w:rPr>
          <w:rFonts w:cs="TimesNewRomanPSMT"/>
          <w:sz w:val="24"/>
          <w:szCs w:val="24"/>
        </w:rPr>
        <w:t xml:space="preserve"> forskelsbehandling eller tvang på grundlag af religion eller tro. Eksempler på dette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omfatter</w:t>
      </w:r>
      <w:proofErr w:type="gramEnd"/>
      <w:r w:rsidRPr="004518AC">
        <w:rPr>
          <w:rFonts w:cs="TimesNewRomanPSMT"/>
          <w:sz w:val="24"/>
          <w:szCs w:val="24"/>
        </w:rPr>
        <w:t>, at kvinder nægtes adgang til beskæftigelse eller uddannelse, at brude bortføres, samt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tidlige</w:t>
      </w:r>
      <w:proofErr w:type="gramEnd"/>
      <w:r w:rsidRPr="004518AC">
        <w:rPr>
          <w:rFonts w:cs="TimesNewRomanPSMT"/>
          <w:sz w:val="24"/>
          <w:szCs w:val="24"/>
        </w:rPr>
        <w:t xml:space="preserve"> ægteskaber og tvangsægteskaber eller kønslemlæstelse af piger/kvinder. Samfund har ikke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</w:t>
      </w:r>
      <w:proofErr w:type="gramEnd"/>
      <w:r w:rsidRPr="004518AC">
        <w:rPr>
          <w:rFonts w:cs="TimesNewRomanPSMT"/>
          <w:sz w:val="24"/>
          <w:szCs w:val="24"/>
        </w:rPr>
        <w:t xml:space="preserve"> til at krænke de rettigheder, der tilkommer samfundets enkelte medlemmer. Alle enkeltpersoner,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herunder kvinder og piger, har ret til en religion eller tro efter eget valg, herunder til ikke at have en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religion eller tro. Det er også nødvendigt at rette opmærksomheden mod forskelsbehandling af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etniske grupper, af enkeltpersoner på grundlag af deres seksuelle orientering eller kønsidentitet og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af tilhængere af visse doktrinære fortolkninger.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37. EU vil: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fordømme og gøre en passende indsats (demarcher, offentlige erklæringer, støtte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organisationer</w:t>
      </w:r>
      <w:proofErr w:type="gramEnd"/>
      <w:r w:rsidRPr="004518AC">
        <w:rPr>
          <w:rFonts w:cs="TimesNewRomanPSMT"/>
          <w:sz w:val="24"/>
          <w:szCs w:val="24"/>
        </w:rPr>
        <w:t xml:space="preserve"> i civilsamfundet og menneskerettighedsforkæmpere osv.) overfor alle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former</w:t>
      </w:r>
      <w:proofErr w:type="gramEnd"/>
      <w:r w:rsidRPr="004518AC">
        <w:rPr>
          <w:rFonts w:cs="TimesNewRomanPSMT"/>
          <w:sz w:val="24"/>
          <w:szCs w:val="24"/>
        </w:rPr>
        <w:t xml:space="preserve"> for intolerance og forskelsbehandling rettet mod personer på grund af deres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</w:t>
      </w:r>
      <w:proofErr w:type="gramEnd"/>
      <w:r w:rsidRPr="004518AC">
        <w:rPr>
          <w:rFonts w:cs="TimesNewRomanPSMT"/>
          <w:sz w:val="24"/>
          <w:szCs w:val="24"/>
        </w:rPr>
        <w:t xml:space="preserve"> eller tro, hvilket er i modstrid med retten til lighed og ikkeforskelsbehandling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forbindelse</w:t>
      </w:r>
      <w:proofErr w:type="gramEnd"/>
      <w:r w:rsidRPr="004518AC">
        <w:rPr>
          <w:rFonts w:cs="TimesNewRomanPSMT"/>
          <w:sz w:val="24"/>
          <w:szCs w:val="24"/>
        </w:rPr>
        <w:t xml:space="preserve"> med udøvelse af menneskerettighederne (artikel 2 og 26 i den internationale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konvention</w:t>
      </w:r>
      <w:proofErr w:type="gramEnd"/>
      <w:r w:rsidRPr="004518AC">
        <w:rPr>
          <w:rFonts w:cs="TimesNewRomanPSMT"/>
          <w:sz w:val="24"/>
          <w:szCs w:val="24"/>
        </w:rPr>
        <w:t xml:space="preserve"> om borgerlige og politiske rettigheder og artikel 2 i den internationale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konvention</w:t>
      </w:r>
      <w:proofErr w:type="gramEnd"/>
      <w:r w:rsidRPr="004518AC">
        <w:rPr>
          <w:rFonts w:cs="TimesNewRomanPSMT"/>
          <w:sz w:val="24"/>
          <w:szCs w:val="24"/>
        </w:rPr>
        <w:t xml:space="preserve"> om økonomiske, sociale og kulturelle rettigheder)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b. foretage en demarche, når en stats forfatningsmæssige og retlige bestemmelser fremmer,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tilskynder</w:t>
      </w:r>
      <w:proofErr w:type="gramEnd"/>
      <w:r w:rsidRPr="004518AC">
        <w:rPr>
          <w:rFonts w:cs="TimesNewRomanPSMT"/>
          <w:sz w:val="24"/>
          <w:szCs w:val="24"/>
        </w:rPr>
        <w:t xml:space="preserve"> til eller tillader en sådan forskelsbehandling. EU vil tilbyde sin tekniske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bistand</w:t>
      </w:r>
      <w:proofErr w:type="gramEnd"/>
      <w:r w:rsidRPr="004518AC">
        <w:rPr>
          <w:rFonts w:cs="TimesNewRomanPSMT"/>
          <w:sz w:val="24"/>
          <w:szCs w:val="24"/>
        </w:rPr>
        <w:t xml:space="preserve"> til at hjælpe med at bringe sådanne bestemmelser i overensstemmelse med 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internationale</w:t>
      </w:r>
      <w:proofErr w:type="gramEnd"/>
      <w:r w:rsidRPr="004518AC">
        <w:rPr>
          <w:rFonts w:cs="TimesNewRomanPSMT"/>
          <w:sz w:val="24"/>
          <w:szCs w:val="24"/>
        </w:rPr>
        <w:t xml:space="preserve"> retlige forpligtelser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c. sætte særligt fokus på sædvaner og lovgivning, der forskelsbehandler kvinder, børn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migranter</w:t>
      </w:r>
      <w:proofErr w:type="gramEnd"/>
      <w:r w:rsidRPr="004518AC">
        <w:rPr>
          <w:rFonts w:cs="TimesNewRomanPSMT"/>
          <w:sz w:val="24"/>
          <w:szCs w:val="24"/>
        </w:rPr>
        <w:t xml:space="preserve"> på grundlag af religion eller tro, herunder forskelsbehandling i forbindelse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med</w:t>
      </w:r>
      <w:proofErr w:type="gramEnd"/>
      <w:r w:rsidRPr="004518AC">
        <w:rPr>
          <w:rFonts w:cs="TimesNewRomanPSMT"/>
          <w:sz w:val="24"/>
          <w:szCs w:val="24"/>
        </w:rPr>
        <w:t xml:space="preserve"> og nægtelse af adgang til uddannelse, tvang i forbindelse med at bære religiøse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symboler</w:t>
      </w:r>
      <w:proofErr w:type="gramEnd"/>
      <w:r w:rsidRPr="004518AC">
        <w:rPr>
          <w:rFonts w:cs="TimesNewRomanPSMT"/>
          <w:sz w:val="24"/>
          <w:szCs w:val="24"/>
        </w:rPr>
        <w:t>, beskæftigelse, deltagelse i det offentlige liv, ulige familierettigheder,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erhvervelse</w:t>
      </w:r>
      <w:proofErr w:type="gramEnd"/>
      <w:r w:rsidRPr="004518AC">
        <w:rPr>
          <w:rFonts w:cs="TimesNewRomanPSMT"/>
          <w:sz w:val="24"/>
          <w:szCs w:val="24"/>
        </w:rPr>
        <w:t xml:space="preserve"> af statsborgerskab, fri bevægelighed og bopælsændring, mangel på upartisk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retspleje</w:t>
      </w:r>
      <w:proofErr w:type="gramEnd"/>
      <w:r w:rsidRPr="004518AC">
        <w:rPr>
          <w:rFonts w:cs="TimesNewRomanPSMT"/>
          <w:sz w:val="24"/>
          <w:szCs w:val="24"/>
        </w:rPr>
        <w:t>, ejendomsrettigheder mv.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d. støtte internationale, statslige og ikkestatslige aktører i deres bestræbelser på at oplyse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den</w:t>
      </w:r>
      <w:proofErr w:type="gramEnd"/>
      <w:r w:rsidRPr="004518AC">
        <w:rPr>
          <w:rFonts w:cs="TimesNewRomanPSMT"/>
          <w:sz w:val="24"/>
          <w:szCs w:val="24"/>
        </w:rPr>
        <w:t xml:space="preserve"> brede befolkning om internationale </w:t>
      </w:r>
      <w:proofErr w:type="spellStart"/>
      <w:r w:rsidRPr="004518AC">
        <w:rPr>
          <w:rFonts w:cs="TimesNewRomanPSMT"/>
          <w:sz w:val="24"/>
          <w:szCs w:val="24"/>
        </w:rPr>
        <w:t>retsstandarder</w:t>
      </w:r>
      <w:proofErr w:type="spellEnd"/>
      <w:r w:rsidRPr="004518AC">
        <w:rPr>
          <w:rFonts w:cs="TimesNewRomanPSMT"/>
          <w:sz w:val="24"/>
          <w:szCs w:val="24"/>
        </w:rPr>
        <w:t xml:space="preserve"> og om de destruktive virkninger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forskelsbehandling for ofrene og trivslen i samfundet generelt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5. Skifte eller afsværge en religion eller tro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38. Begrænsninger i den absolutte ret til at skifte eller afsværge religion eller tro er blandt de mest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almindelige</w:t>
      </w:r>
      <w:proofErr w:type="gramEnd"/>
      <w:r w:rsidRPr="004518AC">
        <w:rPr>
          <w:rFonts w:cs="TimesNewRomanPSMT"/>
          <w:sz w:val="24"/>
          <w:szCs w:val="24"/>
        </w:rPr>
        <w:t xml:space="preserve"> krænkelser af religions- og trosfriheden</w:t>
      </w:r>
      <w:r w:rsidRPr="004518AC">
        <w:rPr>
          <w:rFonts w:cs="TimesNewRomanPS-BoldMT"/>
          <w:b/>
          <w:bCs/>
          <w:sz w:val="16"/>
          <w:szCs w:val="16"/>
        </w:rPr>
        <w:t>22</w:t>
      </w:r>
      <w:r w:rsidRPr="004518AC">
        <w:rPr>
          <w:rFonts w:cs="TimesNewRomanPSMT"/>
          <w:sz w:val="24"/>
          <w:szCs w:val="24"/>
        </w:rPr>
        <w:t>. Disse begrænsninger kan få alvorlige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konsekvenser</w:t>
      </w:r>
      <w:proofErr w:type="gramEnd"/>
      <w:r w:rsidRPr="004518AC">
        <w:rPr>
          <w:rFonts w:cs="TimesNewRomanPSMT"/>
          <w:sz w:val="24"/>
          <w:szCs w:val="24"/>
        </w:rPr>
        <w:t xml:space="preserve"> for konvertitter og enkeltpersoner, der afsværger deres religion eller tro, og deres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familier</w:t>
      </w:r>
      <w:proofErr w:type="gramEnd"/>
      <w:r w:rsidRPr="004518AC">
        <w:rPr>
          <w:rFonts w:cs="TimesNewRomanPSMT"/>
          <w:sz w:val="24"/>
          <w:szCs w:val="24"/>
        </w:rPr>
        <w:t>, både på grund af statslige handlinger (f.eks. fængsling, tab af forældreret, arveløsgørelse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tab af ejendomsrettigheder) og på grund af voldshandlinger, der begås af ikkestatslige aktører,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såsom</w:t>
      </w:r>
      <w:proofErr w:type="gramEnd"/>
      <w:r w:rsidRPr="004518AC">
        <w:rPr>
          <w:rFonts w:cs="TimesNewRomanPSMT"/>
          <w:sz w:val="24"/>
          <w:szCs w:val="24"/>
        </w:rPr>
        <w:t xml:space="preserve"> æresdrab.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22 </w:t>
      </w:r>
      <w:r w:rsidRPr="004518AC">
        <w:rPr>
          <w:rFonts w:cs="TimesNewRomanPSMT"/>
          <w:sz w:val="24"/>
          <w:szCs w:val="24"/>
        </w:rPr>
        <w:t>Jf. i denne forbindelse rapport A/67/603 af 13. august 2012 fra FN's særlige rapportør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 til FN's Generalforsamling.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39. EU vil: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SymbolMT"/>
          <w:sz w:val="24"/>
          <w:szCs w:val="24"/>
        </w:rPr>
        <w:t xml:space="preserve">• </w:t>
      </w:r>
      <w:r w:rsidRPr="004518AC">
        <w:rPr>
          <w:rFonts w:cs="TimesNewRomanPSMT"/>
          <w:sz w:val="24"/>
          <w:szCs w:val="24"/>
        </w:rPr>
        <w:t>opfordre stater til at ophæve retlige bestemmelser, der straffer eller forskelsbehandler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enkeltpersoner</w:t>
      </w:r>
      <w:proofErr w:type="gramEnd"/>
      <w:r w:rsidRPr="004518AC">
        <w:rPr>
          <w:rFonts w:cs="TimesNewRomanPSMT"/>
          <w:sz w:val="24"/>
          <w:szCs w:val="24"/>
        </w:rPr>
        <w:t xml:space="preserve"> for at afsværge eller skifte religion eller tro eller for at opmuntre andre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at</w:t>
      </w:r>
      <w:proofErr w:type="gramEnd"/>
      <w:r w:rsidRPr="004518AC">
        <w:rPr>
          <w:rFonts w:cs="TimesNewRomanPSMT"/>
          <w:sz w:val="24"/>
          <w:szCs w:val="24"/>
        </w:rPr>
        <w:t xml:space="preserve"> skifte religion eller tro, navnlig hvis tilfælde af frafald, kætteri eller omvendelse kan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6"/>
          <w:szCs w:val="16"/>
        </w:rPr>
      </w:pPr>
      <w:proofErr w:type="gramStart"/>
      <w:r w:rsidRPr="004518AC">
        <w:rPr>
          <w:rFonts w:cs="TimesNewRomanPSMT"/>
          <w:sz w:val="24"/>
          <w:szCs w:val="24"/>
        </w:rPr>
        <w:t>straffes</w:t>
      </w:r>
      <w:proofErr w:type="gramEnd"/>
      <w:r w:rsidRPr="004518AC">
        <w:rPr>
          <w:rFonts w:cs="TimesNewRomanPSMT"/>
          <w:sz w:val="24"/>
          <w:szCs w:val="24"/>
        </w:rPr>
        <w:t xml:space="preserve"> med dødsstraf eller med lange fængselsstraffe</w:t>
      </w:r>
      <w:r w:rsidRPr="004518AC">
        <w:rPr>
          <w:rFonts w:cs="TimesNewRomanPS-BoldMT"/>
          <w:b/>
          <w:bCs/>
          <w:sz w:val="16"/>
          <w:szCs w:val="16"/>
        </w:rPr>
        <w:t>23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SymbolMT"/>
          <w:sz w:val="24"/>
          <w:szCs w:val="24"/>
        </w:rPr>
        <w:t xml:space="preserve">• </w:t>
      </w:r>
      <w:r w:rsidRPr="004518AC">
        <w:rPr>
          <w:rFonts w:cs="TimesNewRomanPSMT"/>
          <w:sz w:val="24"/>
          <w:szCs w:val="24"/>
        </w:rPr>
        <w:t>fordømme brug af tvangsforanstaltninger mod enkeltpersoner i forbindelse med deres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valg</w:t>
      </w:r>
      <w:proofErr w:type="gramEnd"/>
      <w:r w:rsidRPr="004518AC">
        <w:rPr>
          <w:rFonts w:cs="TimesNewRomanPSMT"/>
          <w:sz w:val="24"/>
          <w:szCs w:val="24"/>
        </w:rPr>
        <w:t xml:space="preserve"> eller udøvelse af religion eller tro. Stater skal på upartisk vis træffe foranstaltninger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mod</w:t>
      </w:r>
      <w:proofErr w:type="gramEnd"/>
      <w:r w:rsidRPr="004518AC">
        <w:rPr>
          <w:rFonts w:cs="TimesNewRomanPSMT"/>
          <w:sz w:val="24"/>
          <w:szCs w:val="24"/>
        </w:rPr>
        <w:t xml:space="preserve"> tvang i forbindelse med religion eller tro.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6. Tilkendegivelse af religion eller tro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40. Enkeltpersoner har ret til selv at beslutte, hvorvidt og hvordan de ønsker at give udtryk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deres</w:t>
      </w:r>
      <w:proofErr w:type="gramEnd"/>
      <w:r w:rsidRPr="004518AC">
        <w:rPr>
          <w:rFonts w:cs="TimesNewRomanPSMT"/>
          <w:sz w:val="24"/>
          <w:szCs w:val="24"/>
        </w:rPr>
        <w:t xml:space="preserve"> religion eller tro. Begrænsninger i denne frihed skal fortolkes snævert</w:t>
      </w:r>
      <w:r w:rsidRPr="004518AC">
        <w:rPr>
          <w:rFonts w:cs="TimesNewRomanPS-BoldMT"/>
          <w:b/>
          <w:bCs/>
          <w:sz w:val="16"/>
          <w:szCs w:val="16"/>
        </w:rPr>
        <w:t>24</w:t>
      </w:r>
      <w:r w:rsidRPr="004518AC">
        <w:rPr>
          <w:rFonts w:cs="TimesNewRomanPSMT"/>
          <w:sz w:val="24"/>
          <w:szCs w:val="24"/>
        </w:rPr>
        <w:t>. Tilkendegivelse af 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</w:t>
      </w:r>
      <w:proofErr w:type="gramEnd"/>
      <w:r w:rsidRPr="004518AC">
        <w:rPr>
          <w:rFonts w:cs="TimesNewRomanPSMT"/>
          <w:sz w:val="24"/>
          <w:szCs w:val="24"/>
        </w:rPr>
        <w:t xml:space="preserve"> eller tro kan antage mange former. Dette omfatter børns ret til at få kendskab til deres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forældres</w:t>
      </w:r>
      <w:proofErr w:type="gramEnd"/>
      <w:r w:rsidRPr="004518AC">
        <w:rPr>
          <w:rFonts w:cs="TimesNewRomanPSMT"/>
          <w:sz w:val="24"/>
          <w:szCs w:val="24"/>
        </w:rPr>
        <w:t xml:space="preserve"> trosretning/tro og forældres ret til at undervise deres børn i deres religions eller tros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grundprincipper</w:t>
      </w:r>
      <w:proofErr w:type="gramEnd"/>
      <w:r w:rsidRPr="004518AC">
        <w:rPr>
          <w:rFonts w:cs="TimesNewRomanPSMT"/>
          <w:sz w:val="24"/>
          <w:szCs w:val="24"/>
        </w:rPr>
        <w:t>. Det omfatter også ret til på fredelig vis at dele sin religion eller tro med andre uden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noget krav om godkendelse fra staten eller et andet religiøst samfund. Enhver begrænsning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eller trosfriheden, herunder med hensyn til gudsdyrkelsessteder og statslig registrering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religiøse</w:t>
      </w:r>
      <w:proofErr w:type="gramEnd"/>
      <w:r w:rsidRPr="004518AC">
        <w:rPr>
          <w:rFonts w:cs="TimesNewRomanPSMT"/>
          <w:sz w:val="24"/>
          <w:szCs w:val="24"/>
        </w:rPr>
        <w:t xml:space="preserve"> grupper eller trossamfund, må kun ske undtagelsesvist og i overensstemmelse med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internationale</w:t>
      </w:r>
      <w:proofErr w:type="gramEnd"/>
      <w:r w:rsidRPr="004518AC">
        <w:rPr>
          <w:rFonts w:cs="TimesNewRomanPSMT"/>
          <w:sz w:val="24"/>
          <w:szCs w:val="24"/>
        </w:rPr>
        <w:t xml:space="preserve"> standarder.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41. Begrænsninger, der ofte foretages af stater, omfatter at nægte religiøse samfund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trossamfund</w:t>
      </w:r>
      <w:proofErr w:type="gramEnd"/>
      <w:r w:rsidRPr="004518AC">
        <w:rPr>
          <w:rFonts w:cs="TimesNewRomanPSMT"/>
          <w:sz w:val="24"/>
          <w:szCs w:val="24"/>
        </w:rPr>
        <w:t xml:space="preserve"> status som juridisk person, at nægte adgang til gudsdyrkelses- eller samlingssteder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begravelse</w:t>
      </w:r>
      <w:proofErr w:type="gramEnd"/>
      <w:r w:rsidRPr="004518AC">
        <w:rPr>
          <w:rFonts w:cs="TimesNewRomanPSMT"/>
          <w:sz w:val="24"/>
          <w:szCs w:val="24"/>
        </w:rPr>
        <w:t>, straf for uregistreret religiøs aktivitet i form af overdrevne bøder eller fængselsstraffe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eller</w:t>
      </w:r>
      <w:proofErr w:type="gramEnd"/>
      <w:r w:rsidRPr="004518AC">
        <w:rPr>
          <w:rFonts w:cs="TimesNewRomanPSMT"/>
          <w:sz w:val="24"/>
          <w:szCs w:val="24"/>
        </w:rPr>
        <w:t xml:space="preserve"> krav om, at børn fra religiøse eller trosbaserede mindretal skal modtage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konfessionsundervisning</w:t>
      </w:r>
      <w:proofErr w:type="gramEnd"/>
      <w:r w:rsidRPr="004518AC">
        <w:rPr>
          <w:rFonts w:cs="TimesNewRomanPSMT"/>
          <w:sz w:val="24"/>
          <w:szCs w:val="24"/>
        </w:rPr>
        <w:t xml:space="preserve"> i flertallets trosretning. Flere stater anerkender ikke retten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militærnægtelse</w:t>
      </w:r>
      <w:proofErr w:type="gramEnd"/>
      <w:r w:rsidRPr="004518AC">
        <w:rPr>
          <w:rFonts w:cs="TimesNewRomanPSMT"/>
          <w:sz w:val="24"/>
          <w:szCs w:val="24"/>
        </w:rPr>
        <w:t xml:space="preserve"> af samvittighedsgrunde som led i den legitime udøvelse af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trosfriheden</w:t>
      </w:r>
      <w:proofErr w:type="gramEnd"/>
      <w:r w:rsidRPr="004518AC">
        <w:rPr>
          <w:rFonts w:cs="TimesNewRomanPSMT"/>
          <w:sz w:val="24"/>
          <w:szCs w:val="24"/>
        </w:rPr>
        <w:t>, som følger af artikel 18 i den internationale konvention om borgerlige og politiske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rettigheder</w:t>
      </w:r>
      <w:proofErr w:type="gramEnd"/>
      <w:r w:rsidRPr="004518AC">
        <w:rPr>
          <w:rFonts w:cs="TimesNewRomanPS-BoldMT"/>
          <w:b/>
          <w:bCs/>
          <w:sz w:val="16"/>
          <w:szCs w:val="16"/>
        </w:rPr>
        <w:t>25</w:t>
      </w:r>
      <w:r w:rsidRPr="004518AC">
        <w:rPr>
          <w:rFonts w:cs="TimesNewRomanPSMT"/>
          <w:sz w:val="24"/>
          <w:szCs w:val="24"/>
        </w:rPr>
        <w:t>. Overtrædelser, der begås af ikkestatslige aktører, omfatter ødelæggelse af</w:t>
      </w:r>
    </w:p>
    <w:p w:rsidR="00CD6BB2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gudsdyrkelsessteder</w:t>
      </w:r>
      <w:proofErr w:type="gramEnd"/>
      <w:r w:rsidRPr="004518AC">
        <w:rPr>
          <w:rFonts w:cs="TimesNewRomanPSMT"/>
          <w:sz w:val="24"/>
          <w:szCs w:val="24"/>
        </w:rPr>
        <w:t>, krænkelse af gravsteder, tvungen overholdelse af religiøse normer og</w:t>
      </w:r>
      <w:r w:rsidR="00CD6BB2" w:rsidRPr="00CD6BB2">
        <w:rPr>
          <w:rFonts w:cs="TimesNewRomanPSMT"/>
          <w:sz w:val="24"/>
          <w:szCs w:val="24"/>
        </w:rPr>
        <w:t xml:space="preserve"> </w:t>
      </w:r>
      <w:r w:rsidR="00CD6BB2" w:rsidRPr="004518AC">
        <w:rPr>
          <w:rFonts w:cs="TimesNewRomanPSMT"/>
          <w:sz w:val="24"/>
          <w:szCs w:val="24"/>
        </w:rPr>
        <w:t>voldshandlinger.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23 </w:t>
      </w:r>
      <w:r w:rsidRPr="004518AC">
        <w:rPr>
          <w:rFonts w:cs="TimesNewRomanPSMT"/>
          <w:sz w:val="24"/>
          <w:szCs w:val="24"/>
        </w:rPr>
        <w:t>Jf. EU-retningslinjerne vedrørende dødsstraf, del III, dokument med minimumsstandarder.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24 </w:t>
      </w:r>
      <w:r w:rsidRPr="004518AC">
        <w:rPr>
          <w:rFonts w:cs="TimesNewRomanPSMT"/>
          <w:sz w:val="24"/>
          <w:szCs w:val="24"/>
        </w:rPr>
        <w:t>Jf. uddybningen om begrænsninger i afsnittet "Definitioner" i disse retningslinjer.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25 </w:t>
      </w:r>
      <w:r w:rsidRPr="004518AC">
        <w:rPr>
          <w:rFonts w:cs="TimesNewRomanPSMT"/>
          <w:sz w:val="24"/>
          <w:szCs w:val="24"/>
        </w:rPr>
        <w:t>Jf. generel bemærkning nr. 22.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42. EU vil: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anfægte forsøg på gøre udøvelse af menneskerettigheder betinget af statslig tilladelse,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f.eks. gennem obligatorisk registrering af religiøse grupper eller trossamfund og/eller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forbud</w:t>
      </w:r>
      <w:proofErr w:type="gramEnd"/>
      <w:r w:rsidRPr="004518AC">
        <w:rPr>
          <w:rFonts w:cs="TimesNewRomanPSMT"/>
          <w:sz w:val="24"/>
          <w:szCs w:val="24"/>
        </w:rPr>
        <w:t xml:space="preserve"> mod uregistreret religiøs aktivitet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b. skride til handling, når krav om registrering af religiøse eller trosbaserede organisationer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bruges</w:t>
      </w:r>
      <w:proofErr w:type="gramEnd"/>
      <w:r w:rsidRPr="004518AC">
        <w:rPr>
          <w:rFonts w:cs="TimesNewRomanPSMT"/>
          <w:sz w:val="24"/>
          <w:szCs w:val="24"/>
        </w:rPr>
        <w:t xml:space="preserve"> som middel til at udøve statslig kontrol snarere end for at lette udøvelsen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c. tilskynde stater til at sikre beskyttelse af steder med religiøs arv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gudsdyrkelsessteder</w:t>
      </w:r>
      <w:proofErr w:type="gramEnd"/>
      <w:r w:rsidRPr="004518AC">
        <w:rPr>
          <w:rFonts w:cs="TimesNewRomanPS-BoldMT"/>
          <w:b/>
          <w:bCs/>
          <w:sz w:val="16"/>
          <w:szCs w:val="16"/>
        </w:rPr>
        <w:t>26</w:t>
      </w:r>
      <w:r w:rsidRPr="004518AC">
        <w:rPr>
          <w:rFonts w:cs="TimesNewRomanPSMT"/>
          <w:sz w:val="24"/>
          <w:szCs w:val="24"/>
        </w:rPr>
        <w:t>, især når de mennesker, der samles på disse steder, udsættes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trusler</w:t>
      </w:r>
      <w:proofErr w:type="gramEnd"/>
      <w:r w:rsidRPr="004518AC">
        <w:rPr>
          <w:rFonts w:cs="TimesNewRomanPSMT"/>
          <w:sz w:val="24"/>
          <w:szCs w:val="24"/>
        </w:rPr>
        <w:t>. I tilfælde af hærværk mod eller krænkelse eller ødelæggelse af religiøse steder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vil</w:t>
      </w:r>
      <w:proofErr w:type="gramEnd"/>
      <w:r w:rsidRPr="004518AC">
        <w:rPr>
          <w:rFonts w:cs="TimesNewRomanPSMT"/>
          <w:sz w:val="24"/>
          <w:szCs w:val="24"/>
        </w:rPr>
        <w:t xml:space="preserve"> EU's og medlemsstaternes missioner bestræbe sig på at besøge stederne og henlede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offentlighedens</w:t>
      </w:r>
      <w:proofErr w:type="gramEnd"/>
      <w:r w:rsidRPr="004518AC">
        <w:rPr>
          <w:rFonts w:cs="TimesNewRomanPSMT"/>
          <w:sz w:val="24"/>
          <w:szCs w:val="24"/>
        </w:rPr>
        <w:t xml:space="preserve"> opmærksomhed på ødelæggelsen og dens konsekvenser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d. skride ind, når ejendom, der benyttes til gudsdyrkelse, uberettiget konfiskeres, eller når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</w:t>
      </w:r>
      <w:proofErr w:type="gramEnd"/>
      <w:r w:rsidRPr="004518AC">
        <w:rPr>
          <w:rFonts w:cs="TimesNewRomanPSMT"/>
          <w:sz w:val="24"/>
          <w:szCs w:val="24"/>
        </w:rPr>
        <w:t xml:space="preserve"> forhindres i at benytte ejendommen på den måde, som den på legitim vis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havde</w:t>
      </w:r>
      <w:proofErr w:type="gramEnd"/>
      <w:r w:rsidRPr="004518AC">
        <w:rPr>
          <w:rFonts w:cs="TimesNewRomanPSMT"/>
          <w:sz w:val="24"/>
          <w:szCs w:val="24"/>
        </w:rPr>
        <w:t xml:space="preserve"> til formål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e. skride til handling, når religiøse grupper eller trossamfund og deres institutioner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organisationer</w:t>
      </w:r>
      <w:proofErr w:type="gramEnd"/>
      <w:r w:rsidRPr="004518AC">
        <w:rPr>
          <w:rFonts w:cs="TimesNewRomanPSMT"/>
          <w:sz w:val="24"/>
          <w:szCs w:val="24"/>
        </w:rPr>
        <w:t xml:space="preserve"> i forbindelse med deres interne anliggender pålægges en overdreven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administrativ</w:t>
      </w:r>
      <w:proofErr w:type="gramEnd"/>
      <w:r w:rsidRPr="004518AC">
        <w:rPr>
          <w:rFonts w:cs="TimesNewRomanPSMT"/>
          <w:sz w:val="24"/>
          <w:szCs w:val="24"/>
        </w:rPr>
        <w:t xml:space="preserve"> byrde eller regelbyrde for at forhindre tilkendegivelser af religions-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sammen med andre, offentligt eller privat</w:t>
      </w:r>
      <w:r w:rsidRPr="004518AC">
        <w:rPr>
          <w:rFonts w:cs="TimesNewRomanPS-BoldMT"/>
          <w:b/>
          <w:bCs/>
          <w:sz w:val="16"/>
          <w:szCs w:val="16"/>
        </w:rPr>
        <w:t>27</w:t>
      </w:r>
      <w:r w:rsidRPr="004518AC">
        <w:rPr>
          <w:rFonts w:cs="TimesNewRomanPSMT"/>
          <w:sz w:val="24"/>
          <w:szCs w:val="24"/>
        </w:rPr>
        <w:t>, og udøvelse af de dermed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forbundne</w:t>
      </w:r>
      <w:proofErr w:type="gramEnd"/>
      <w:r w:rsidRPr="004518AC">
        <w:rPr>
          <w:rFonts w:cs="TimesNewRomanPSMT"/>
          <w:sz w:val="24"/>
          <w:szCs w:val="24"/>
        </w:rPr>
        <w:t xml:space="preserve"> frihedsrettigheder forsamling og fredelig forening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f. fordømme lovgivning, der fastsætter diskriminerende behandling af personer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grupper</w:t>
      </w:r>
      <w:proofErr w:type="gramEnd"/>
      <w:r w:rsidRPr="004518AC">
        <w:rPr>
          <w:rFonts w:cs="TimesNewRomanPSMT"/>
          <w:sz w:val="24"/>
          <w:szCs w:val="24"/>
        </w:rPr>
        <w:t>, der tilhører forskellige religioner og trosretninger, samt diskriminerende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anvendelse</w:t>
      </w:r>
      <w:proofErr w:type="gramEnd"/>
      <w:r w:rsidRPr="004518AC">
        <w:rPr>
          <w:rFonts w:cs="TimesNewRomanPSMT"/>
          <w:sz w:val="24"/>
          <w:szCs w:val="24"/>
        </w:rPr>
        <w:t xml:space="preserve"> af lovgivning, der af navn er neutral, på sådanne personer og grupper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g. opfordre stater til at respektere retten til militærnægtelse af samvittighedsgrunde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grundlag</w:t>
      </w:r>
      <w:proofErr w:type="gramEnd"/>
      <w:r w:rsidRPr="004518AC">
        <w:rPr>
          <w:rFonts w:cs="TimesNewRomanPSMT"/>
          <w:sz w:val="24"/>
          <w:szCs w:val="24"/>
        </w:rPr>
        <w:t xml:space="preserve"> af religion eller tro og til at give mulighed for en alternativ tjeneste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ikkekampmæssig</w:t>
      </w:r>
      <w:proofErr w:type="gramEnd"/>
      <w:r w:rsidRPr="004518AC">
        <w:rPr>
          <w:rFonts w:cs="TimesNewRomanPSMT"/>
          <w:sz w:val="24"/>
          <w:szCs w:val="24"/>
        </w:rPr>
        <w:t xml:space="preserve"> eller civil karakter.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26 </w:t>
      </w:r>
      <w:r w:rsidRPr="004518AC">
        <w:rPr>
          <w:rFonts w:cs="TimesNewRomanPSMT"/>
          <w:sz w:val="24"/>
          <w:szCs w:val="24"/>
        </w:rPr>
        <w:t>Jf. den fælles erklæring fra FN-eksperter af 24. september 2012 om ødelæggelse af kulturelle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religiøse steder: en krænkelse af menneskerettighederne.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nn-NO"/>
        </w:rPr>
      </w:pPr>
      <w:r w:rsidRPr="004518AC">
        <w:rPr>
          <w:rFonts w:cs="TimesNewRomanPS-BoldMT"/>
          <w:b/>
          <w:bCs/>
          <w:sz w:val="16"/>
          <w:szCs w:val="16"/>
          <w:lang w:val="nn-NO"/>
        </w:rPr>
        <w:t xml:space="preserve">27 </w:t>
      </w:r>
      <w:r w:rsidRPr="004518AC">
        <w:rPr>
          <w:rFonts w:cs="TimesNewRomanPSMT"/>
          <w:sz w:val="24"/>
          <w:szCs w:val="24"/>
          <w:lang w:val="nn-NO"/>
        </w:rPr>
        <w:t>Jf. generel bemærkning nr. 22, punkt 4.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7. Støtte til og beskyttelse af menneskerettighedsforkæmpere, herunder enkeltsager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43. I overensstemmelse med EU's retningslinjer vedrørende menneskerettighedsforkæmpere vil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EU fremme respekten for og anerkendelsen af det arbejde, som menneskerettighedsforkæmpere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udfører</w:t>
      </w:r>
      <w:proofErr w:type="gramEnd"/>
      <w:r w:rsidRPr="004518AC">
        <w:rPr>
          <w:rFonts w:cs="TimesNewRomanPSMT"/>
          <w:sz w:val="24"/>
          <w:szCs w:val="24"/>
        </w:rPr>
        <w:t xml:space="preserve"> på vegne af religiøse grupper, filosofiske, konfessionsløse organisationer eller andre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organisationer</w:t>
      </w:r>
      <w:proofErr w:type="gramEnd"/>
      <w:r w:rsidRPr="004518AC">
        <w:rPr>
          <w:rFonts w:cs="TimesNewRomanPSMT"/>
          <w:sz w:val="24"/>
          <w:szCs w:val="24"/>
        </w:rPr>
        <w:t xml:space="preserve"> i civilsamfundet</w:t>
      </w:r>
      <w:r w:rsidRPr="004518AC">
        <w:rPr>
          <w:rFonts w:cs="TimesNewRomanPS-BoldMT"/>
          <w:b/>
          <w:bCs/>
          <w:sz w:val="16"/>
          <w:szCs w:val="16"/>
        </w:rPr>
        <w:t>28</w:t>
      </w:r>
      <w:r w:rsidRPr="004518AC">
        <w:rPr>
          <w:rFonts w:cs="TimesNewRomanPSMT"/>
          <w:sz w:val="24"/>
          <w:szCs w:val="24"/>
        </w:rPr>
        <w:t>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44. EU vil reagere på krænkelser af retten til religions- og trosfrihed, hvad enten de begås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statslige</w:t>
      </w:r>
      <w:proofErr w:type="gramEnd"/>
      <w:r w:rsidRPr="004518AC">
        <w:rPr>
          <w:rFonts w:cs="TimesNewRomanPSMT"/>
          <w:sz w:val="24"/>
          <w:szCs w:val="24"/>
        </w:rPr>
        <w:t xml:space="preserve"> eller ikkestatslige aktører, som berører bestemte enkeltpersoner, gennem demarcher,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erklæringer</w:t>
      </w:r>
      <w:proofErr w:type="gramEnd"/>
      <w:r w:rsidRPr="004518AC">
        <w:rPr>
          <w:rFonts w:cs="TimesNewRomanPSMT"/>
          <w:sz w:val="24"/>
          <w:szCs w:val="24"/>
        </w:rPr>
        <w:t xml:space="preserve"> og andre handlinger – herunder ved at tage specifikke sager op under politiske dialoger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– i overensstemmelse med </w:t>
      </w:r>
      <w:r w:rsidRPr="004518AC">
        <w:rPr>
          <w:rFonts w:cs="TimesNewRomanPS-ItalicMT"/>
          <w:i/>
          <w:iCs/>
          <w:sz w:val="24"/>
          <w:szCs w:val="24"/>
        </w:rPr>
        <w:t>EU's retningslinjer vedrørende menneskerettighedsforkæmpere</w:t>
      </w:r>
      <w:r w:rsidRPr="004518AC">
        <w:rPr>
          <w:rFonts w:cs="TimesNewRomanPSMT"/>
          <w:sz w:val="24"/>
          <w:szCs w:val="24"/>
        </w:rPr>
        <w:t>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45. Embedsmænd fra EU eller medlemsstaterne vil overvære og følge retssager mod personer,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retsforfølges</w:t>
      </w:r>
      <w:proofErr w:type="gramEnd"/>
      <w:r w:rsidRPr="004518AC">
        <w:rPr>
          <w:rFonts w:cs="TimesNewRomanPSMT"/>
          <w:sz w:val="24"/>
          <w:szCs w:val="24"/>
        </w:rPr>
        <w:t xml:space="preserve"> for at udøve deres ret til religions- og trosfrihed. Embedsmændene fra EU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medlemsstaterne</w:t>
      </w:r>
      <w:proofErr w:type="gramEnd"/>
      <w:r w:rsidRPr="004518AC">
        <w:rPr>
          <w:rFonts w:cs="TimesNewRomanPSMT"/>
          <w:sz w:val="24"/>
          <w:szCs w:val="24"/>
        </w:rPr>
        <w:t xml:space="preserve"> vil gøre den størst mulige indsats for at besøge sådanne frihedsberøvede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fængslede</w:t>
      </w:r>
      <w:proofErr w:type="gramEnd"/>
      <w:r w:rsidRPr="004518AC">
        <w:rPr>
          <w:rFonts w:cs="TimesNewRomanPSMT"/>
          <w:sz w:val="24"/>
          <w:szCs w:val="24"/>
        </w:rPr>
        <w:t xml:space="preserve"> personer.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8. Støtte til og samarbejde med civilsamfundet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46. EU vil tydeliggøre sin fulde støtte til civilsamfundets bestræbelser på at fremme religions- og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>. EU og dets medlemsstater vil, når det er relevant, fortsat stille finansiel støtte til rådighed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for ikkestatslige organisationer, der arbejder for religions- eller trosfrihed. EU vil fremme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synligheden</w:t>
      </w:r>
      <w:proofErr w:type="gramEnd"/>
      <w:r w:rsidRPr="004518AC">
        <w:rPr>
          <w:rFonts w:cs="TimesNewRomanPSMT"/>
          <w:sz w:val="24"/>
          <w:szCs w:val="24"/>
        </w:rPr>
        <w:t xml:space="preserve"> af lokale organisationer, der arbejder med religions- eller trosfrihed, ved at være vært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</w:t>
      </w:r>
      <w:proofErr w:type="gramEnd"/>
      <w:r w:rsidRPr="004518AC">
        <w:rPr>
          <w:rFonts w:cs="TimesNewRomanPSMT"/>
          <w:sz w:val="24"/>
          <w:szCs w:val="24"/>
        </w:rPr>
        <w:t xml:space="preserve"> eller støtte offentlige begivenheder om dette spørgsmål med særlig vægt på at inddrage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forskellige</w:t>
      </w:r>
      <w:proofErr w:type="gramEnd"/>
      <w:r w:rsidRPr="004518AC">
        <w:rPr>
          <w:rFonts w:cs="TimesNewRomanPSMT"/>
          <w:sz w:val="24"/>
          <w:szCs w:val="24"/>
        </w:rPr>
        <w:t xml:space="preserve"> religiøse grupper og trossamfund. EU vil regelmæssigt høre civilsamfundet, herunder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religiøse</w:t>
      </w:r>
      <w:proofErr w:type="gramEnd"/>
      <w:r w:rsidRPr="004518AC">
        <w:rPr>
          <w:rFonts w:cs="TimesNewRomanPSMT"/>
          <w:sz w:val="24"/>
          <w:szCs w:val="24"/>
        </w:rPr>
        <w:t xml:space="preserve"> sammenslutninger og konfessionsløse og filosofiske organisationer, om, hvordan EU kan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fremme</w:t>
      </w:r>
      <w:proofErr w:type="gramEnd"/>
      <w:r w:rsidRPr="004518AC">
        <w:rPr>
          <w:rFonts w:cs="TimesNewRomanPSMT"/>
          <w:sz w:val="24"/>
          <w:szCs w:val="24"/>
        </w:rPr>
        <w:t xml:space="preserve"> retten til religions- og trosfrihed i sine eksterne menneskerettighedspolitikker, og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enkeltstående</w:t>
      </w:r>
      <w:proofErr w:type="gramEnd"/>
      <w:r w:rsidRPr="004518AC">
        <w:rPr>
          <w:rFonts w:cs="TimesNewRomanPSMT"/>
          <w:sz w:val="24"/>
          <w:szCs w:val="24"/>
        </w:rPr>
        <w:t xml:space="preserve"> sager.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28 </w:t>
      </w:r>
      <w:r w:rsidRPr="004518AC">
        <w:rPr>
          <w:rFonts w:cs="TimesNewRomanPSMT"/>
          <w:sz w:val="24"/>
          <w:szCs w:val="24"/>
        </w:rPr>
        <w:t>Jf. EU's retningslinjer vedrørende menneskerettighedsforkæmpere.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C. Redskaber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1. Overvågning, vurdering og indberetning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47. EU-missioner (EU-delegationer og medlemsstaternes ambassader og konsulater) udgør et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centralt</w:t>
      </w:r>
      <w:proofErr w:type="gramEnd"/>
      <w:r w:rsidRPr="004518AC">
        <w:rPr>
          <w:rFonts w:cs="TimesNewRomanPSMT"/>
          <w:sz w:val="24"/>
          <w:szCs w:val="24"/>
        </w:rPr>
        <w:t xml:space="preserve"> led i forbindelse med tidlig varsling. EU-missioner vil i samarbejde med relevante </w:t>
      </w:r>
      <w:proofErr w:type="spellStart"/>
      <w:r w:rsidRPr="004518AC">
        <w:rPr>
          <w:rFonts w:cs="TimesNewRomanPSMT"/>
          <w:sz w:val="24"/>
          <w:szCs w:val="24"/>
        </w:rPr>
        <w:t>FSFPmissioner</w:t>
      </w:r>
      <w:proofErr w:type="spellEnd"/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overvåge respekten for religions- og trosfrihed i tredjelande og vil identificere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indberette</w:t>
      </w:r>
      <w:proofErr w:type="gramEnd"/>
      <w:r w:rsidRPr="004518AC">
        <w:rPr>
          <w:rFonts w:cs="TimesNewRomanPSMT"/>
          <w:sz w:val="24"/>
          <w:szCs w:val="24"/>
        </w:rPr>
        <w:t xml:space="preserve"> om bekymringsvækkende situationer (herunder enkeltsager og systemiske spørgsmål)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med</w:t>
      </w:r>
      <w:proofErr w:type="gramEnd"/>
      <w:r w:rsidRPr="004518AC">
        <w:rPr>
          <w:rFonts w:cs="TimesNewRomanPSMT"/>
          <w:sz w:val="24"/>
          <w:szCs w:val="24"/>
        </w:rPr>
        <w:t xml:space="preserve"> udgangspunkt i tilgængelige kilder i og uden for landet, inklusive civilsamfundet, således at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EU kan træffe øjeblikkelige og passende foranstaltninger. Indberetninger fra EU-delegationer bør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behandles</w:t>
      </w:r>
      <w:proofErr w:type="gramEnd"/>
      <w:r w:rsidRPr="004518AC">
        <w:rPr>
          <w:rFonts w:cs="TimesNewRomanPSMT"/>
          <w:sz w:val="24"/>
          <w:szCs w:val="24"/>
        </w:rPr>
        <w:t xml:space="preserve"> i de relevante rådsgrupper og, når det er relevant, Den Udenrigs- og Sikkerhedspolitiske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Komité (PSC) for at fastlægge en passende reaktion.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48. Gennem sin lokale tilstedeværelse og kapaciteterne i hovedsædet vil EU: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a. overvåge og vurdere situationen med hensyn til religions- og trosfrihed på landeplan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at</w:t>
      </w:r>
      <w:proofErr w:type="gramEnd"/>
      <w:r w:rsidRPr="004518AC">
        <w:rPr>
          <w:rFonts w:cs="TimesNewRomanPSMT"/>
          <w:sz w:val="24"/>
          <w:szCs w:val="24"/>
        </w:rPr>
        <w:t xml:space="preserve"> identificere fremskridt eller bekymringsvækkende forhold i tråd med de prioriteter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emner</w:t>
      </w:r>
      <w:proofErr w:type="gramEnd"/>
      <w:r w:rsidRPr="004518AC">
        <w:rPr>
          <w:rFonts w:cs="TimesNewRomanPSMT"/>
          <w:sz w:val="24"/>
          <w:szCs w:val="24"/>
        </w:rPr>
        <w:t>, der er omfattet af disse retningslinjer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b. opretholde kontakt til de parter, der er berørt af krænkelser eller konflikter, lokale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regionale</w:t>
      </w:r>
      <w:proofErr w:type="gramEnd"/>
      <w:r w:rsidRPr="004518AC">
        <w:rPr>
          <w:rFonts w:cs="TimesNewRomanPSMT"/>
          <w:sz w:val="24"/>
          <w:szCs w:val="24"/>
        </w:rPr>
        <w:t xml:space="preserve"> myndigheder, lokale og internationale organisationer i civilsamfundet,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herunder</w:t>
      </w:r>
      <w:proofErr w:type="gramEnd"/>
      <w:r w:rsidRPr="004518AC">
        <w:rPr>
          <w:rFonts w:cs="TimesNewRomanPSMT"/>
          <w:sz w:val="24"/>
          <w:szCs w:val="24"/>
        </w:rPr>
        <w:t xml:space="preserve"> kvindeorganisationer, menneskerettighedsforkæmpere samt religiøse grupper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trossamfund for at være fuldt underrettet og ajourført om specifikke situationer,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herunder</w:t>
      </w:r>
      <w:proofErr w:type="gramEnd"/>
      <w:r w:rsidRPr="004518AC">
        <w:rPr>
          <w:rFonts w:cs="TimesNewRomanPSMT"/>
          <w:sz w:val="24"/>
          <w:szCs w:val="24"/>
        </w:rPr>
        <w:t xml:space="preserve"> om enkeltsager, systemiske spørgsmål og konfliktrelaterede aspekter. I disse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kontakter</w:t>
      </w:r>
      <w:proofErr w:type="gramEnd"/>
      <w:r w:rsidRPr="004518AC">
        <w:rPr>
          <w:rFonts w:cs="TimesNewRomanPSMT"/>
          <w:sz w:val="24"/>
          <w:szCs w:val="24"/>
        </w:rPr>
        <w:t xml:space="preserve"> vil EU rette opmærksomheden på grupper inden for samme religion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trossystem</w:t>
      </w:r>
      <w:proofErr w:type="gramEnd"/>
      <w:r w:rsidRPr="004518AC">
        <w:rPr>
          <w:rFonts w:cs="TimesNewRomanPSMT"/>
          <w:sz w:val="24"/>
          <w:szCs w:val="24"/>
        </w:rPr>
        <w:t xml:space="preserve"> og kvinder og unge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c. indarbejde en analyse af situationen med hensyn til religions- og trosfrihed, herunder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tilfælde</w:t>
      </w:r>
      <w:proofErr w:type="gramEnd"/>
      <w:r w:rsidRPr="004518AC">
        <w:rPr>
          <w:rFonts w:cs="TimesNewRomanPSMT"/>
          <w:sz w:val="24"/>
          <w:szCs w:val="24"/>
        </w:rPr>
        <w:t xml:space="preserve"> af krænkelser, i landestrategier for menneskerettigheder og periodiske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indberetninger</w:t>
      </w:r>
      <w:proofErr w:type="gramEnd"/>
      <w:r w:rsidRPr="004518AC">
        <w:rPr>
          <w:rFonts w:cs="TimesNewRomanPSMT"/>
          <w:sz w:val="24"/>
          <w:szCs w:val="24"/>
        </w:rPr>
        <w:t xml:space="preserve"> og redegøre for eventuelle planlagte tiltag (f.eks. anmodninger til en stats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myndigheder</w:t>
      </w:r>
      <w:proofErr w:type="gramEnd"/>
      <w:r w:rsidRPr="004518AC">
        <w:rPr>
          <w:rFonts w:cs="TimesNewRomanPSMT"/>
          <w:sz w:val="24"/>
          <w:szCs w:val="24"/>
        </w:rPr>
        <w:t xml:space="preserve">, </w:t>
      </w:r>
      <w:proofErr w:type="spellStart"/>
      <w:r w:rsidRPr="004518AC">
        <w:rPr>
          <w:rFonts w:cs="TimesNewRomanPSMT"/>
          <w:sz w:val="24"/>
          <w:szCs w:val="24"/>
        </w:rPr>
        <w:t>påpegelse</w:t>
      </w:r>
      <w:proofErr w:type="spellEnd"/>
      <w:r w:rsidRPr="004518AC">
        <w:rPr>
          <w:rFonts w:cs="TimesNewRomanPSMT"/>
          <w:sz w:val="24"/>
          <w:szCs w:val="24"/>
        </w:rPr>
        <w:t xml:space="preserve"> af spørgsmålet i politiske dialoger og finansiering) og tiltag,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der</w:t>
      </w:r>
      <w:proofErr w:type="gramEnd"/>
      <w:r w:rsidRPr="004518AC">
        <w:rPr>
          <w:rFonts w:cs="TimesNewRomanPSMT"/>
          <w:sz w:val="24"/>
          <w:szCs w:val="24"/>
        </w:rPr>
        <w:t xml:space="preserve"> er iværksat som reaktion på krænkelser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d. sikre opfølgning og indberetning af enkeltsager og systemiske spørgsmål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e. behandle religions- og trosfrihed i EU's årsberetning om menneskerettigheder.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  <w:lang w:val="de-DE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  <w:lang w:val="de-DE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 xml:space="preserve">2. </w:t>
      </w:r>
      <w:proofErr w:type="spellStart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>Demarcher</w:t>
      </w:r>
      <w:proofErr w:type="spellEnd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>og</w:t>
      </w:r>
      <w:proofErr w:type="spellEnd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>offentligt</w:t>
      </w:r>
      <w:proofErr w:type="spellEnd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4518AC">
        <w:rPr>
          <w:rFonts w:cs="TimesNewRomanPS-BoldItalicMT"/>
          <w:b/>
          <w:bCs/>
          <w:i/>
          <w:iCs/>
          <w:sz w:val="24"/>
          <w:szCs w:val="24"/>
          <w:lang w:val="de-DE"/>
        </w:rPr>
        <w:t>diplomati</w:t>
      </w:r>
      <w:proofErr w:type="spellEnd"/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  <w:lang w:val="de-DE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49. EU vil tage religions- og trosfrihed op i de relevante kontakter på højt plan, herunder med den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højtstående</w:t>
      </w:r>
      <w:proofErr w:type="gramEnd"/>
      <w:r w:rsidRPr="004518AC">
        <w:rPr>
          <w:rFonts w:cs="TimesNewRomanPSMT"/>
          <w:sz w:val="24"/>
          <w:szCs w:val="24"/>
        </w:rPr>
        <w:t xml:space="preserve"> repræsentant/næstformanden, EU's særlige repræsentant for menneskerettigheder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delegationschefer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50. Når det er relevant, vil EU foretage demarcher eller udsende offentlige erklæringer både som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forebyggelse</w:t>
      </w:r>
      <w:proofErr w:type="gramEnd"/>
      <w:r w:rsidRPr="004518AC">
        <w:rPr>
          <w:rFonts w:cs="TimesNewRomanPSMT"/>
          <w:sz w:val="24"/>
          <w:szCs w:val="24"/>
        </w:rPr>
        <w:t xml:space="preserve"> af og reaktion på alvorlige krænkelser af religions- og trosfriheden, f.eks. henrettelser,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udenretlige</w:t>
      </w:r>
      <w:proofErr w:type="gramEnd"/>
      <w:r w:rsidRPr="004518AC">
        <w:rPr>
          <w:rFonts w:cs="TimesNewRomanPSMT"/>
          <w:sz w:val="24"/>
          <w:szCs w:val="24"/>
        </w:rPr>
        <w:t xml:space="preserve"> henrettelser, uretfærdige retssager, udbrud af religiøst motiveret vold og voldelige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angreb</w:t>
      </w:r>
      <w:proofErr w:type="gramEnd"/>
      <w:r w:rsidRPr="004518AC">
        <w:rPr>
          <w:rFonts w:cs="TimesNewRomanPSMT"/>
          <w:sz w:val="24"/>
          <w:szCs w:val="24"/>
        </w:rPr>
        <w:t>. EU vil også overveje at udsende erklæringer for at fremhæve positiv udvikling med hensyn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fremme og beskyttelse af religions- og trosfrihed.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3. Politiske dialoger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51. I politiske dialoger med partnerlande og regionale organisationer vil EU opfordre partnerlande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at tiltræde og gennemføre relevante internationale instrumenter, især den internationale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konvention</w:t>
      </w:r>
      <w:proofErr w:type="gramEnd"/>
      <w:r w:rsidRPr="004518AC">
        <w:rPr>
          <w:rFonts w:cs="TimesNewRomanPSMT"/>
          <w:sz w:val="24"/>
          <w:szCs w:val="24"/>
        </w:rPr>
        <w:t xml:space="preserve"> om borgerlige og politiske rettigheder, og til at ophæve forbehold med hensyn til disse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instrumenter</w:t>
      </w:r>
      <w:proofErr w:type="gramEnd"/>
      <w:r w:rsidRPr="004518AC">
        <w:rPr>
          <w:rFonts w:cs="TimesNewRomanPSMT"/>
          <w:sz w:val="24"/>
          <w:szCs w:val="24"/>
        </w:rPr>
        <w:t>; det vil opfordre partnerlande til at inddrage FN's særlige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menneskerettighedsprocedurer</w:t>
      </w:r>
      <w:proofErr w:type="gramEnd"/>
      <w:r w:rsidRPr="004518AC">
        <w:rPr>
          <w:rFonts w:cs="TimesNewRomanPSMT"/>
          <w:sz w:val="24"/>
          <w:szCs w:val="24"/>
        </w:rPr>
        <w:t>, navnlig den særlige rapportør for religions- og trosfrihed, og til at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acceptere</w:t>
      </w:r>
      <w:proofErr w:type="gramEnd"/>
      <w:r w:rsidRPr="004518AC">
        <w:rPr>
          <w:rFonts w:cs="TimesNewRomanPSMT"/>
          <w:sz w:val="24"/>
          <w:szCs w:val="24"/>
        </w:rPr>
        <w:t xml:space="preserve"> og gennemføre FN's henstillinger, herunder fra de traktatovervågende organer og den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universelle</w:t>
      </w:r>
      <w:proofErr w:type="gramEnd"/>
      <w:r w:rsidRPr="004518AC">
        <w:rPr>
          <w:rFonts w:cs="TimesNewRomanPSMT"/>
          <w:sz w:val="24"/>
          <w:szCs w:val="24"/>
        </w:rPr>
        <w:t xml:space="preserve"> regelmæssige gennemgang. Når det er relevant, vil EU behandle systemiske spørgsmål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og</w:t>
      </w:r>
      <w:proofErr w:type="gramEnd"/>
      <w:r w:rsidRPr="004518AC">
        <w:rPr>
          <w:rFonts w:cs="TimesNewRomanPSMT"/>
          <w:sz w:val="24"/>
          <w:szCs w:val="24"/>
        </w:rPr>
        <w:t xml:space="preserve"> enkeltsager og opfordre partnerlande til at foretage lovgivningsmæssige ændringer for at sikre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enkeltpersoners</w:t>
      </w:r>
      <w:proofErr w:type="gramEnd"/>
      <w:r w:rsidRPr="004518AC">
        <w:rPr>
          <w:rFonts w:cs="TimesNewRomanPSMT"/>
          <w:sz w:val="24"/>
          <w:szCs w:val="24"/>
        </w:rPr>
        <w:t xml:space="preserve"> lighed for loven med hensyn til religions- og trosfrihed.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52. EU vil benytte sig af politiske dialoger for at opfordre til samarbejde og koordinering for at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fremme</w:t>
      </w:r>
      <w:proofErr w:type="gramEnd"/>
      <w:r w:rsidRPr="004518AC">
        <w:rPr>
          <w:rFonts w:cs="TimesNewRomanPSMT"/>
          <w:sz w:val="24"/>
          <w:szCs w:val="24"/>
        </w:rPr>
        <w:t xml:space="preserve"> religions- og trosfrihed i multilaterale fora og vil støtte formidling af bedste praksis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regionalt</w:t>
      </w:r>
      <w:proofErr w:type="gramEnd"/>
      <w:r w:rsidRPr="004518AC">
        <w:rPr>
          <w:rFonts w:cs="TimesNewRomanPSMT"/>
          <w:sz w:val="24"/>
          <w:szCs w:val="24"/>
        </w:rPr>
        <w:t xml:space="preserve"> plan.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4. EU- og medlemsstatsbesøg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53. EU vil sikre, at EU-institutioner og medlemsstater, der besøger tredjelande, er fuldt ud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orienteret</w:t>
      </w:r>
      <w:proofErr w:type="gramEnd"/>
      <w:r w:rsidRPr="004518AC">
        <w:rPr>
          <w:rFonts w:cs="TimesNewRomanPSMT"/>
          <w:sz w:val="24"/>
          <w:szCs w:val="24"/>
        </w:rPr>
        <w:t xml:space="preserve"> om situationen med hensyn til religions- og trosfrihed. Sådanne besøg vil, når det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relevant</w:t>
      </w:r>
      <w:proofErr w:type="gramEnd"/>
      <w:r w:rsidRPr="004518AC">
        <w:rPr>
          <w:rFonts w:cs="TimesNewRomanPSMT"/>
          <w:sz w:val="24"/>
          <w:szCs w:val="24"/>
        </w:rPr>
        <w:t>, tage de prioriteter og emner, der er omfattet af disse retningslinjer, op med de lokale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modparter</w:t>
      </w:r>
      <w:proofErr w:type="gramEnd"/>
      <w:r w:rsidRPr="004518AC">
        <w:rPr>
          <w:rFonts w:cs="TimesNewRomanPSMT"/>
          <w:sz w:val="24"/>
          <w:szCs w:val="24"/>
        </w:rPr>
        <w:t xml:space="preserve"> og mødes med menneskerettighedsforkæmpere.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lastRenderedPageBreak/>
        <w:t>5. Anvendelse af eksterne finansielle instrumenter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54. Religions- og trosfrihed vil fortsat være en af prioriteterne i Det Europæiske Instrument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Demokrati og Menneskerettigheder (EIDHR), herunder gennem støtte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menneskerettighedsforkæmperes</w:t>
      </w:r>
      <w:proofErr w:type="gramEnd"/>
      <w:r w:rsidRPr="004518AC">
        <w:rPr>
          <w:rFonts w:cs="TimesNewRomanPSMT"/>
          <w:sz w:val="24"/>
          <w:szCs w:val="24"/>
        </w:rPr>
        <w:t xml:space="preserve"> projekter og bistand til enkeltpersoner, der er i akut fare. Andre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geografiske</w:t>
      </w:r>
      <w:proofErr w:type="gramEnd"/>
      <w:r w:rsidRPr="004518AC">
        <w:rPr>
          <w:rFonts w:cs="TimesNewRomanPSMT"/>
          <w:sz w:val="24"/>
          <w:szCs w:val="24"/>
        </w:rPr>
        <w:t xml:space="preserve"> og tematiske EU-støtteinstrumenter vil også blive anvendt, når det er relevant, til at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fremme</w:t>
      </w:r>
      <w:proofErr w:type="gramEnd"/>
      <w:r w:rsidRPr="004518AC">
        <w:rPr>
          <w:rFonts w:cs="TimesNewRomanPSMT"/>
          <w:sz w:val="24"/>
          <w:szCs w:val="24"/>
        </w:rPr>
        <w:t xml:space="preserve"> religions- og trosfrihed i samarbejde med partnerlande. Der vil blive sat fokus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kapacitetsopbygning</w:t>
      </w:r>
      <w:proofErr w:type="gramEnd"/>
      <w:r w:rsidRPr="004518AC">
        <w:rPr>
          <w:rFonts w:cs="TimesNewRomanPSMT"/>
          <w:sz w:val="24"/>
          <w:szCs w:val="24"/>
        </w:rPr>
        <w:t xml:space="preserve"> og uddannelsesprojekter i mægling i forbindelse med forebyggelse eller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løsning</w:t>
      </w:r>
      <w:proofErr w:type="gramEnd"/>
      <w:r w:rsidRPr="004518AC">
        <w:rPr>
          <w:rFonts w:cs="TimesNewRomanPSMT"/>
          <w:sz w:val="24"/>
          <w:szCs w:val="24"/>
        </w:rPr>
        <w:t xml:space="preserve"> af vold og konflikter på baggrund af religion eller tro</w:t>
      </w:r>
      <w:r w:rsidRPr="004518AC">
        <w:rPr>
          <w:rFonts w:cs="TimesNewRomanPS-BoldMT"/>
          <w:b/>
          <w:bCs/>
          <w:sz w:val="16"/>
          <w:szCs w:val="16"/>
        </w:rPr>
        <w:t>29</w:t>
      </w:r>
      <w:r w:rsidRPr="004518AC">
        <w:rPr>
          <w:rFonts w:cs="TimesNewRomanPSMT"/>
          <w:sz w:val="24"/>
          <w:szCs w:val="24"/>
        </w:rPr>
        <w:t>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55. EU-delegationer kan støtte projekter i civilsamfundet om religions- og trosfrihed under 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landebaserede</w:t>
      </w:r>
      <w:proofErr w:type="gramEnd"/>
      <w:r w:rsidRPr="004518AC">
        <w:rPr>
          <w:rFonts w:cs="TimesNewRomanPSMT"/>
          <w:sz w:val="24"/>
          <w:szCs w:val="24"/>
        </w:rPr>
        <w:t xml:space="preserve"> støtteordninger. Menneskerettighedsprojekter med større mulighed for fremme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menneskerettigheder</w:t>
      </w:r>
      <w:proofErr w:type="gramEnd"/>
      <w:r w:rsidRPr="004518AC">
        <w:rPr>
          <w:rFonts w:cs="TimesNewRomanPSMT"/>
          <w:sz w:val="24"/>
          <w:szCs w:val="24"/>
        </w:rPr>
        <w:t>, bekæmpelse af forskelsbehandling, rettigheder for personer, der tilhører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mindretal</w:t>
      </w:r>
      <w:proofErr w:type="gramEnd"/>
      <w:r w:rsidRPr="004518AC">
        <w:rPr>
          <w:rFonts w:cs="TimesNewRomanPSMT"/>
          <w:sz w:val="24"/>
          <w:szCs w:val="24"/>
        </w:rPr>
        <w:t>, og oprindelige folk, respekt for mangfoldighed, tolerance og interkulturel forståelse samt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behandling</w:t>
      </w:r>
      <w:proofErr w:type="gramEnd"/>
      <w:r w:rsidRPr="004518AC">
        <w:rPr>
          <w:rFonts w:cs="TimesNewRomanPSMT"/>
          <w:sz w:val="24"/>
          <w:szCs w:val="24"/>
        </w:rPr>
        <w:t xml:space="preserve"> af de grundlæggende årsager til konflikter og bekæmpelse af straffrihed vil også bidrage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at beskytte retten til religions- og trosfrihed.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56. Medlemsstaterne, EU-Udenrigstjenesten og Kommissionens tjenestegrene vil, når det 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relevant</w:t>
      </w:r>
      <w:proofErr w:type="gramEnd"/>
      <w:r w:rsidRPr="004518AC">
        <w:rPr>
          <w:rFonts w:cs="TimesNewRomanPSMT"/>
          <w:sz w:val="24"/>
          <w:szCs w:val="24"/>
        </w:rPr>
        <w:t>, udveksle oplysninger om projekter, der støttes i tredjelande, vedrørende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for at give mulighed for bedre koordinering og effektiv anvendelse af ressourcerne.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-BoldMT"/>
          <w:b/>
          <w:bCs/>
          <w:sz w:val="16"/>
          <w:szCs w:val="16"/>
        </w:rPr>
        <w:t xml:space="preserve">29 </w:t>
      </w:r>
      <w:r w:rsidRPr="004518AC">
        <w:rPr>
          <w:rFonts w:cs="TimesNewRomanPSMT"/>
          <w:sz w:val="24"/>
          <w:szCs w:val="24"/>
        </w:rPr>
        <w:t>Jf. ligeledes EU's koncept for styrkelse af EU's mæglings- og dialogkapaciteter (2009).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57. EU vil tage hensyn til krænkelser af religions- og trosfriheden, når det træffer afgørelse 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passende</w:t>
      </w:r>
      <w:proofErr w:type="gramEnd"/>
      <w:r w:rsidRPr="004518AC">
        <w:rPr>
          <w:rFonts w:cs="TimesNewRomanPSMT"/>
          <w:sz w:val="24"/>
          <w:szCs w:val="24"/>
        </w:rPr>
        <w:t xml:space="preserve"> tiltag i henhold til menneskerettighedsklausuler i aftaler med tredjelande, herunder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eventuel</w:t>
      </w:r>
      <w:proofErr w:type="gramEnd"/>
      <w:r w:rsidRPr="004518AC">
        <w:rPr>
          <w:rFonts w:cs="TimesNewRomanPSMT"/>
          <w:sz w:val="24"/>
          <w:szCs w:val="24"/>
        </w:rPr>
        <w:t xml:space="preserve"> suspension af samarbejdet, navnlig hvad angår finansiel bistand.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6. Fremme af religions- og trosfrihed i internationale fora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58. EU vil sikre, at religions- og trosfrihed fortsat har en fremtrædende plads på FN's dagsorden,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der</w:t>
      </w:r>
      <w:proofErr w:type="gramEnd"/>
      <w:r w:rsidRPr="004518AC">
        <w:rPr>
          <w:rFonts w:cs="TimesNewRomanPSMT"/>
          <w:sz w:val="24"/>
          <w:szCs w:val="24"/>
        </w:rPr>
        <w:t xml:space="preserve"> er kendetegnet ved en stærk menneskerettighedstilgang, og at FN fortsat reagerer kraftigt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krænkelser</w:t>
      </w:r>
      <w:proofErr w:type="gramEnd"/>
      <w:r w:rsidRPr="004518AC">
        <w:rPr>
          <w:rFonts w:cs="TimesNewRomanPSMT"/>
          <w:sz w:val="24"/>
          <w:szCs w:val="24"/>
        </w:rPr>
        <w:t xml:space="preserve"> af religions- og trosfriheden og skrider til handling over for intolerance og vold på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grundlag</w:t>
      </w:r>
      <w:proofErr w:type="gramEnd"/>
      <w:r w:rsidRPr="004518AC">
        <w:rPr>
          <w:rFonts w:cs="TimesNewRomanPSMT"/>
          <w:sz w:val="24"/>
          <w:szCs w:val="24"/>
        </w:rPr>
        <w:t xml:space="preserve"> af religion eller tro.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59. EU vil fortsat arbejde aktivt i FN for at sikre stærk støtte på tværs af regionerne til fremme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forsvar</w:t>
      </w:r>
      <w:proofErr w:type="gramEnd"/>
      <w:r w:rsidRPr="004518AC">
        <w:rPr>
          <w:rFonts w:cs="TimesNewRomanPSMT"/>
          <w:sz w:val="24"/>
          <w:szCs w:val="24"/>
        </w:rPr>
        <w:t xml:space="preserve"> af religions- og trosfriheden, mandatet til den særlige rapportør for religions- og trosfrihed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samt</w:t>
      </w:r>
      <w:proofErr w:type="gramEnd"/>
      <w:r w:rsidRPr="004518AC">
        <w:rPr>
          <w:rFonts w:cs="TimesNewRomanPSMT"/>
          <w:sz w:val="24"/>
          <w:szCs w:val="24"/>
        </w:rPr>
        <w:t xml:space="preserve"> gennemførelsen af de relevante FN-resolutioner på området.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60. EU vil desuden engagere sig i bekæmpelse af alle former for intolerance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forskelsbehandling</w:t>
      </w:r>
      <w:proofErr w:type="gramEnd"/>
      <w:r w:rsidRPr="004518AC">
        <w:rPr>
          <w:rFonts w:cs="TimesNewRomanPSMT"/>
          <w:sz w:val="24"/>
          <w:szCs w:val="24"/>
        </w:rPr>
        <w:t xml:space="preserve"> på grund af religion eller tro og i gennemførelse af de relevante FN-resolutioner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på</w:t>
      </w:r>
      <w:proofErr w:type="gramEnd"/>
      <w:r w:rsidRPr="004518AC">
        <w:rPr>
          <w:rFonts w:cs="TimesNewRomanPSMT"/>
          <w:sz w:val="24"/>
          <w:szCs w:val="24"/>
        </w:rPr>
        <w:t xml:space="preserve"> området samt i initiativer med henblik på interkulturel og </w:t>
      </w:r>
      <w:proofErr w:type="spellStart"/>
      <w:r w:rsidRPr="004518AC">
        <w:rPr>
          <w:rFonts w:cs="TimesNewRomanPSMT"/>
          <w:sz w:val="24"/>
          <w:szCs w:val="24"/>
        </w:rPr>
        <w:t>interreligiøs</w:t>
      </w:r>
      <w:proofErr w:type="spellEnd"/>
      <w:r w:rsidRPr="004518AC">
        <w:rPr>
          <w:rFonts w:cs="TimesNewRomanPSMT"/>
          <w:sz w:val="24"/>
          <w:szCs w:val="24"/>
        </w:rPr>
        <w:t xml:space="preserve"> dialog i en ånd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åbenhed</w:t>
      </w:r>
      <w:proofErr w:type="gramEnd"/>
      <w:r w:rsidRPr="004518AC">
        <w:rPr>
          <w:rFonts w:cs="TimesNewRomanPSMT"/>
          <w:sz w:val="24"/>
          <w:szCs w:val="24"/>
        </w:rPr>
        <w:t>, engagement og gensidig forståelse, herunder inden for rammerne af UNESCO, FN's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Alliance af Civilisationer, Anna Lindh-fonden og Istanbulprocessen.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61. EU ser denne indsats som et supplement til fuldstændig og effektiv fremme af retten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trosfrihed, og gennem sit engagement vil EU stræbe efter konsekvent at henvise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religions</w:t>
      </w:r>
      <w:proofErr w:type="gramEnd"/>
      <w:r w:rsidRPr="004518AC">
        <w:rPr>
          <w:rFonts w:cs="TimesNewRomanPSMT"/>
          <w:sz w:val="24"/>
          <w:szCs w:val="24"/>
        </w:rPr>
        <w:t>- og trosfrihed og fastholde et menneskerettighedsfokus, der bygger på universelle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standarder</w:t>
      </w:r>
      <w:proofErr w:type="gramEnd"/>
      <w:r w:rsidRPr="004518AC">
        <w:rPr>
          <w:rFonts w:cs="TimesNewRomanPSMT"/>
          <w:sz w:val="24"/>
          <w:szCs w:val="24"/>
        </w:rPr>
        <w:t xml:space="preserve"> for religions- og trosfrihed, ytringsfrihed og andre grundlæggende frihedsrettigheder,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alle</w:t>
      </w:r>
      <w:proofErr w:type="gramEnd"/>
      <w:r w:rsidRPr="004518AC">
        <w:rPr>
          <w:rFonts w:cs="TimesNewRomanPSMT"/>
          <w:sz w:val="24"/>
          <w:szCs w:val="24"/>
        </w:rPr>
        <w:t xml:space="preserve"> tekster. Religiøs tolerance samt interkulturel og </w:t>
      </w:r>
      <w:proofErr w:type="spellStart"/>
      <w:r w:rsidRPr="004518AC">
        <w:rPr>
          <w:rFonts w:cs="TimesNewRomanPSMT"/>
          <w:sz w:val="24"/>
          <w:szCs w:val="24"/>
        </w:rPr>
        <w:t>interreligiøs</w:t>
      </w:r>
      <w:proofErr w:type="spellEnd"/>
      <w:r w:rsidRPr="004518AC">
        <w:rPr>
          <w:rFonts w:cs="TimesNewRomanPSMT"/>
          <w:sz w:val="24"/>
          <w:szCs w:val="24"/>
        </w:rPr>
        <w:t xml:space="preserve"> dialog skal fremmes i et</w:t>
      </w:r>
    </w:p>
    <w:p w:rsidR="00820434" w:rsidRPr="004518AC" w:rsidRDefault="00820434" w:rsidP="00CD6BB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menneskerettighedsperspektiv</w:t>
      </w:r>
      <w:proofErr w:type="gramEnd"/>
      <w:r w:rsidRPr="004518AC">
        <w:rPr>
          <w:rFonts w:cs="TimesNewRomanPSMT"/>
          <w:sz w:val="24"/>
          <w:szCs w:val="24"/>
        </w:rPr>
        <w:t xml:space="preserve"> med henblik på at sikre, at religions- og trosfriheden, ytringsfriheden</w:t>
      </w:r>
      <w:r w:rsidR="00CD6BB2">
        <w:rPr>
          <w:rFonts w:cs="TimesNewRomanPSMT"/>
          <w:sz w:val="24"/>
          <w:szCs w:val="24"/>
        </w:rPr>
        <w:t xml:space="preserve"> </w:t>
      </w:r>
      <w:r w:rsidRPr="004518AC">
        <w:rPr>
          <w:rFonts w:cs="TimesNewRomanPSMT"/>
          <w:sz w:val="24"/>
          <w:szCs w:val="24"/>
        </w:rPr>
        <w:t>og andre menneskerettigheder og grundlæggende frihedsrettigheder respekteres.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62. EU vil fortsat samarbejde med FN's eksisterende mekanismer til tidlig varsling, herunder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vedrørende</w:t>
      </w:r>
      <w:proofErr w:type="gramEnd"/>
      <w:r w:rsidRPr="004518AC">
        <w:rPr>
          <w:rFonts w:cs="TimesNewRomanPSMT"/>
          <w:sz w:val="24"/>
          <w:szCs w:val="24"/>
        </w:rPr>
        <w:t xml:space="preserve"> vold på grund af religion eller tro, og vil opfordre til udveksling af bedste praksis.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63. EU's medlemsstater vil, når det er relevant, sætte fokus på religions- og trosfrihed i FN's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Menneskerettighedsråds universelle regelmæssige gennemgang. Gennemførelsen af henstillinger,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der</w:t>
      </w:r>
      <w:proofErr w:type="gramEnd"/>
      <w:r w:rsidRPr="004518AC">
        <w:rPr>
          <w:rFonts w:cs="TimesNewRomanPSMT"/>
          <w:sz w:val="24"/>
          <w:szCs w:val="24"/>
        </w:rPr>
        <w:t xml:space="preserve"> er accepteret af den stat, som er under gennemgang, vil blive overvåget og støttet efter behov.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64. EU vil desuden bygge på indholdet af FN-resolutionerne om religions- og trosfrihed samt 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relevante</w:t>
      </w:r>
      <w:proofErr w:type="gramEnd"/>
      <w:r w:rsidRPr="004518AC">
        <w:rPr>
          <w:rFonts w:cs="TimesNewRomanPSMT"/>
          <w:sz w:val="24"/>
          <w:szCs w:val="24"/>
        </w:rPr>
        <w:t xml:space="preserve"> konklusioner fra FN's traktatovervågende organer og henstillingerne fra de særlige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rapportører</w:t>
      </w:r>
      <w:proofErr w:type="gramEnd"/>
      <w:r w:rsidRPr="004518AC">
        <w:rPr>
          <w:rFonts w:cs="TimesNewRomanPSMT"/>
          <w:sz w:val="24"/>
          <w:szCs w:val="24"/>
        </w:rPr>
        <w:t xml:space="preserve"> i sit bilaterale samarbejde med partnerlande.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65. EU vil fremme initiativer på OSCE- og </w:t>
      </w:r>
      <w:proofErr w:type="spellStart"/>
      <w:r w:rsidRPr="004518AC">
        <w:rPr>
          <w:rFonts w:cs="TimesNewRomanPSMT"/>
          <w:sz w:val="24"/>
          <w:szCs w:val="24"/>
        </w:rPr>
        <w:t>Europarådsniveau</w:t>
      </w:r>
      <w:proofErr w:type="spellEnd"/>
      <w:r w:rsidRPr="004518AC">
        <w:rPr>
          <w:rFonts w:cs="TimesNewRomanPSMT"/>
          <w:sz w:val="24"/>
          <w:szCs w:val="24"/>
        </w:rPr>
        <w:t xml:space="preserve"> og bidrage til en bedre gennemførelse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af</w:t>
      </w:r>
      <w:proofErr w:type="gramEnd"/>
      <w:r w:rsidRPr="004518AC">
        <w:rPr>
          <w:rFonts w:cs="TimesNewRomanPSMT"/>
          <w:sz w:val="24"/>
          <w:szCs w:val="24"/>
        </w:rPr>
        <w:t xml:space="preserve"> forpligtelserne inden for religions- og trosfrihed. Der vil blive arrangeret regelmæssige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udvekslinger</w:t>
      </w:r>
      <w:proofErr w:type="gramEnd"/>
      <w:r w:rsidRPr="004518AC">
        <w:rPr>
          <w:rFonts w:cs="TimesNewRomanPSMT"/>
          <w:sz w:val="24"/>
          <w:szCs w:val="24"/>
        </w:rPr>
        <w:t xml:space="preserve"> med disse organisationer. Der vil blive lagt særlig vægt på samarbejde med lande, 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er</w:t>
      </w:r>
      <w:proofErr w:type="gramEnd"/>
      <w:r w:rsidRPr="004518AC">
        <w:rPr>
          <w:rFonts w:cs="TimesNewRomanPSMT"/>
          <w:sz w:val="24"/>
          <w:szCs w:val="24"/>
        </w:rPr>
        <w:t xml:space="preserve"> medlem af OSCE eller Europarådet, men ikke af EU.</w:t>
      </w:r>
    </w:p>
    <w:p w:rsidR="00CD6BB2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66. EU vil styrke sit samarbejde med andre regionale organisationer og regionale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menneskerettighedsmekanismer</w:t>
      </w:r>
      <w:proofErr w:type="gramEnd"/>
      <w:r w:rsidRPr="004518AC">
        <w:rPr>
          <w:rFonts w:cs="TimesNewRomanPSMT"/>
          <w:sz w:val="24"/>
          <w:szCs w:val="24"/>
        </w:rPr>
        <w:t xml:space="preserve"> i hele verden om fremme og beskyttelse af religions- og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trosfriheden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4518AC">
        <w:rPr>
          <w:rFonts w:cs="TimesNewRomanPS-BoldItalicMT"/>
          <w:b/>
          <w:bCs/>
          <w:i/>
          <w:iCs/>
          <w:sz w:val="24"/>
          <w:szCs w:val="24"/>
        </w:rPr>
        <w:t>7. Uddannelse</w:t>
      </w:r>
    </w:p>
    <w:p w:rsidR="00CD6BB2" w:rsidRPr="004518AC" w:rsidRDefault="00CD6BB2" w:rsidP="00820434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67. EU-Udenrigstjenesten vil i samråd med medlemsstaterne og i samarbejde med civilsamfundet,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herunder</w:t>
      </w:r>
      <w:proofErr w:type="gramEnd"/>
      <w:r w:rsidRPr="004518AC">
        <w:rPr>
          <w:rFonts w:cs="TimesNewRomanPSMT"/>
          <w:sz w:val="24"/>
          <w:szCs w:val="24"/>
        </w:rPr>
        <w:t xml:space="preserve"> kirker og religiøse sammenslutninger samt filosofiske og konfessionsløse organisationer,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udvikle</w:t>
      </w:r>
      <w:proofErr w:type="gramEnd"/>
      <w:r w:rsidRPr="004518AC">
        <w:rPr>
          <w:rFonts w:cs="TimesNewRomanPSMT"/>
          <w:sz w:val="24"/>
          <w:szCs w:val="24"/>
        </w:rPr>
        <w:t xml:space="preserve"> uddannelsesmateriale til personale på stedet og i hovedsæderne. Materialet vil blive stillet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til</w:t>
      </w:r>
      <w:proofErr w:type="gramEnd"/>
      <w:r w:rsidRPr="004518AC">
        <w:rPr>
          <w:rFonts w:cs="TimesNewRomanPSMT"/>
          <w:sz w:val="24"/>
          <w:szCs w:val="24"/>
        </w:rPr>
        <w:t xml:space="preserve"> rådighed for medlemsstaterne og EU-institutionerne. Uddannelsen vil være praktisk anlagt 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fokus</w:t>
      </w:r>
      <w:proofErr w:type="gramEnd"/>
      <w:r w:rsidRPr="004518AC">
        <w:rPr>
          <w:rFonts w:cs="TimesNewRomanPSMT"/>
          <w:sz w:val="24"/>
          <w:szCs w:val="24"/>
        </w:rPr>
        <w:t xml:space="preserve"> på at sætte EU-missionerne i stand til effektivt at anvende EU's analyse-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rapporteringsværktøjer</w:t>
      </w:r>
      <w:proofErr w:type="gramEnd"/>
      <w:r w:rsidRPr="004518AC">
        <w:rPr>
          <w:rFonts w:cs="TimesNewRomanPSMT"/>
          <w:sz w:val="24"/>
          <w:szCs w:val="24"/>
        </w:rPr>
        <w:t xml:space="preserve"> med henblik på at fremhæve EU's tematiske prioriteter og imødegå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krænkelser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III. Gennemførelse og evaluering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68. EU vil yderligere styrke sit samarbejde med kontoret for FN's højkommissær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menneskerettigheder</w:t>
      </w:r>
      <w:proofErr w:type="gramEnd"/>
      <w:r w:rsidRPr="004518AC">
        <w:rPr>
          <w:rFonts w:cs="TimesNewRomanPSMT"/>
          <w:sz w:val="24"/>
          <w:szCs w:val="24"/>
        </w:rPr>
        <w:t xml:space="preserve"> og FN's særlige rapportør for religions- og trosfrihed. EU vil indgå i en dialog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med</w:t>
      </w:r>
      <w:proofErr w:type="gramEnd"/>
      <w:r w:rsidRPr="004518AC">
        <w:rPr>
          <w:rFonts w:cs="TimesNewRomanPSMT"/>
          <w:sz w:val="24"/>
          <w:szCs w:val="24"/>
        </w:rPr>
        <w:t xml:space="preserve"> internationale organisationer om religions- og trosfrihed. EU vil styrke sin udveksling 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regionale</w:t>
      </w:r>
      <w:proofErr w:type="gramEnd"/>
      <w:r w:rsidRPr="004518AC">
        <w:rPr>
          <w:rFonts w:cs="TimesNewRomanPSMT"/>
          <w:sz w:val="24"/>
          <w:szCs w:val="24"/>
        </w:rPr>
        <w:t xml:space="preserve"> ekspertorganer om religions- og trosfrihed, såsom Europarådet (herunder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Venedigkommissionen) og Kontoret for Demokratiske Institutioner og Menneskerettigheder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(ODIHR) i Organisationen for Sikkerhed og Samarbejde i Europa (OSCE), og med relevante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regionale</w:t>
      </w:r>
      <w:proofErr w:type="gramEnd"/>
      <w:r w:rsidRPr="004518AC">
        <w:rPr>
          <w:rFonts w:cs="TimesNewRomanPSMT"/>
          <w:sz w:val="24"/>
          <w:szCs w:val="24"/>
        </w:rPr>
        <w:t xml:space="preserve"> og nationale organer, der har til opgave at fremme og beskytte religions- og trosfriheden.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69. Rådets Menneskerettighedsgruppe (COHOM) og dens </w:t>
      </w:r>
      <w:proofErr w:type="spellStart"/>
      <w:r w:rsidRPr="004518AC">
        <w:rPr>
          <w:rFonts w:cs="TimesNewRomanPSMT"/>
          <w:sz w:val="24"/>
          <w:szCs w:val="24"/>
        </w:rPr>
        <w:t>taskforce</w:t>
      </w:r>
      <w:proofErr w:type="spellEnd"/>
      <w:r w:rsidRPr="004518AC">
        <w:rPr>
          <w:rFonts w:cs="TimesNewRomanPSMT"/>
          <w:sz w:val="24"/>
          <w:szCs w:val="24"/>
        </w:rPr>
        <w:t xml:space="preserve"> vedrørende religions-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trosfrihed</w:t>
      </w:r>
      <w:proofErr w:type="gramEnd"/>
      <w:r w:rsidRPr="004518AC">
        <w:rPr>
          <w:rFonts w:cs="TimesNewRomanPSMT"/>
          <w:sz w:val="24"/>
          <w:szCs w:val="24"/>
        </w:rPr>
        <w:t xml:space="preserve"> vil støtte gennemførelsen af retningslinjerne, idet geografiske arbejdsgrupper i Rådet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lastRenderedPageBreak/>
        <w:t>inddrages</w:t>
      </w:r>
      <w:proofErr w:type="gramEnd"/>
      <w:r w:rsidRPr="004518AC">
        <w:rPr>
          <w:rFonts w:cs="TimesNewRomanPSMT"/>
          <w:sz w:val="24"/>
          <w:szCs w:val="24"/>
        </w:rPr>
        <w:t>, når det er relevant. De vil udarbejde yderligere vejledning om tiltag i forbindelse med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EU-missioner, navnlig for så vidt angår systemiske spørgsmål og individuelle tilfælde. De vil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vedtage</w:t>
      </w:r>
      <w:proofErr w:type="gramEnd"/>
      <w:r w:rsidRPr="004518AC">
        <w:rPr>
          <w:rFonts w:cs="TimesNewRomanPSMT"/>
          <w:sz w:val="24"/>
          <w:szCs w:val="24"/>
        </w:rPr>
        <w:t xml:space="preserve"> dokumenter med strategier for nøglespørgsmål og aktuelle emner, når det er relevant.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70. COHOM vil evaluere gennemførelsen af disse retningslinjer efter en periode på tre år, bl.a.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grundlag</w:t>
      </w:r>
      <w:proofErr w:type="gramEnd"/>
      <w:r w:rsidRPr="004518AC">
        <w:rPr>
          <w:rFonts w:cs="TimesNewRomanPSMT"/>
          <w:sz w:val="24"/>
          <w:szCs w:val="24"/>
        </w:rPr>
        <w:t xml:space="preserve"> af rapporter fra missionscheferne og efter at have hørt civilsamfundet og relevante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akademiske</w:t>
      </w:r>
      <w:proofErr w:type="gramEnd"/>
      <w:r w:rsidRPr="004518AC">
        <w:rPr>
          <w:rFonts w:cs="TimesNewRomanPSMT"/>
          <w:sz w:val="24"/>
          <w:szCs w:val="24"/>
        </w:rPr>
        <w:t xml:space="preserve"> eksperter. Ved høring af civilsamfundet bør menneskerettighedsforkæmpere og ngo'er,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herunder</w:t>
      </w:r>
      <w:proofErr w:type="gramEnd"/>
      <w:r w:rsidRPr="004518AC">
        <w:rPr>
          <w:rFonts w:cs="TimesNewRomanPSMT"/>
          <w:sz w:val="24"/>
          <w:szCs w:val="24"/>
        </w:rPr>
        <w:t xml:space="preserve"> nationale og internationale menneskerettigheds- og kvindeorganisationer, inddrages.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Denne høring vil omfatte kirker og religiøse sammenslutninger samt filosofiske og konfessionsløse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organisationer</w:t>
      </w:r>
      <w:proofErr w:type="gramEnd"/>
      <w:r w:rsidRPr="004518AC">
        <w:rPr>
          <w:rFonts w:cs="TimesNewRomanPSMT"/>
          <w:sz w:val="24"/>
          <w:szCs w:val="24"/>
        </w:rPr>
        <w:t xml:space="preserve"> inden for rammerne af den åbne, gennemsigtige og regelmæssige dialog, der føres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henhold</w:t>
      </w:r>
      <w:proofErr w:type="gramEnd"/>
      <w:r w:rsidRPr="004518AC">
        <w:rPr>
          <w:rFonts w:cs="TimesNewRomanPSMT"/>
          <w:sz w:val="24"/>
          <w:szCs w:val="24"/>
        </w:rPr>
        <w:t xml:space="preserve"> til artikel 17 i traktaten om Den Europæiske Unions funktionsmåde.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71. Der vil være regelmæssig udveksling af synspunkter med de relevante udvalg, underudvalg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arbejdsgrupper</w:t>
      </w:r>
      <w:proofErr w:type="gramEnd"/>
      <w:r w:rsidRPr="004518AC">
        <w:rPr>
          <w:rFonts w:cs="TimesNewRomanPSMT"/>
          <w:sz w:val="24"/>
          <w:szCs w:val="24"/>
        </w:rPr>
        <w:t xml:space="preserve"> i Europa-Parlamentet om gennemførelsen, evalueringen og revisionen af disse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4518AC">
        <w:rPr>
          <w:rFonts w:cs="TimesNewRomanPSMT"/>
          <w:sz w:val="24"/>
          <w:szCs w:val="24"/>
        </w:rPr>
        <w:t>retningslinjer</w:t>
      </w:r>
      <w:proofErr w:type="gramEnd"/>
      <w:r w:rsidRPr="004518AC">
        <w:rPr>
          <w:rFonts w:cs="TimesNewRomanPSMT"/>
          <w:sz w:val="24"/>
          <w:szCs w:val="24"/>
        </w:rPr>
        <w:t>.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---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BILAG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Ikkeudtømmende liste over internationale normer, standarder og principper, som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EU kan gøre gældende eller anvende i sine kontakter med tredjelande.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De Forenede Nationer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Traktater: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1948 – Konvention om forebyggelse af og straf for folkedrab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 xml:space="preserve">Artikel </w:t>
      </w:r>
      <w:proofErr w:type="spellStart"/>
      <w:r w:rsidRPr="004518AC">
        <w:rPr>
          <w:rFonts w:cs="TimesNewRomanPSMT"/>
          <w:sz w:val="24"/>
          <w:szCs w:val="24"/>
        </w:rPr>
        <w:t>iI</w:t>
      </w:r>
      <w:proofErr w:type="spellEnd"/>
      <w:r w:rsidRPr="004518AC">
        <w:rPr>
          <w:rFonts w:cs="TimesNewRomanPSMT"/>
          <w:sz w:val="24"/>
          <w:szCs w:val="24"/>
        </w:rPr>
        <w:t xml:space="preserve"> – Definition af "folkedrab"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1951 – Konvention om flygtninges retsstilling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 – Bestemmelse af udtrykket "flygtning"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3 – Forskelsfri 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4 – Religion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33 – Forbud mod udvisning eller afvisning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1954 – </w:t>
      </w:r>
      <w:r w:rsidRPr="004518AC">
        <w:rPr>
          <w:rFonts w:cs="TimesNewRomanPS-ItalicMT"/>
          <w:i/>
          <w:iCs/>
          <w:sz w:val="24"/>
          <w:szCs w:val="24"/>
        </w:rPr>
        <w:t>Konvention om statsløse personers retsstilling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3 og 4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1966 – </w:t>
      </w:r>
      <w:r w:rsidRPr="004518AC">
        <w:rPr>
          <w:rFonts w:cs="TimesNewRomanPS-ItalicMT"/>
          <w:i/>
          <w:iCs/>
          <w:sz w:val="24"/>
          <w:szCs w:val="24"/>
        </w:rPr>
        <w:t>International konvention om borgerlige og politiske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2, 4,18, 20, 24, 26 og 27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1966 – </w:t>
      </w:r>
      <w:r w:rsidRPr="004518AC">
        <w:rPr>
          <w:rFonts w:cs="TimesNewRomanPS-ItalicMT"/>
          <w:i/>
          <w:iCs/>
          <w:sz w:val="24"/>
          <w:szCs w:val="24"/>
        </w:rPr>
        <w:t>International konvention om afskaffelse af racediskrimination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5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1966 – </w:t>
      </w:r>
      <w:r w:rsidRPr="004518AC">
        <w:rPr>
          <w:rFonts w:cs="TimesNewRomanPS-ItalicMT"/>
          <w:i/>
          <w:iCs/>
          <w:sz w:val="24"/>
          <w:szCs w:val="24"/>
        </w:rPr>
        <w:t>International konvention om økonomiske, sociale og kulturelle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 og 13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1979 – Konvention om afskaffelse af alle former for diskrimination imod kvinder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1989 – </w:t>
      </w:r>
      <w:r w:rsidRPr="004518AC">
        <w:rPr>
          <w:rFonts w:cs="TimesNewRomanPS-ItalicMT"/>
          <w:i/>
          <w:iCs/>
          <w:sz w:val="24"/>
          <w:szCs w:val="24"/>
        </w:rPr>
        <w:t>FN's konvention om barnets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2, 14, 20, 29 og 30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Erklæringer: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1948 – </w:t>
      </w:r>
      <w:r w:rsidRPr="004518AC">
        <w:rPr>
          <w:rFonts w:cs="TimesNewRomanPS-ItalicMT"/>
          <w:i/>
          <w:iCs/>
          <w:sz w:val="24"/>
          <w:szCs w:val="24"/>
        </w:rPr>
        <w:t>Verdenserklæringen om menneskerettigheder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2, 16, 18 og 26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lastRenderedPageBreak/>
        <w:t xml:space="preserve">1981 – </w:t>
      </w:r>
      <w:r w:rsidRPr="004518AC">
        <w:rPr>
          <w:rFonts w:cs="TimesNewRomanPS-ItalicMT"/>
          <w:i/>
          <w:iCs/>
          <w:sz w:val="24"/>
          <w:szCs w:val="24"/>
        </w:rPr>
        <w:t>Erklæring om afskaffelse af alle former for intolerance og forskelsbehandling på grundlag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af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religion og tro 1986 – Erklæring om retten til udvikling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6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1992 – Erklæring vedrørende rettigheder for personer, der tilhører nationale eller etniske, religiøse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og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sproglige minoriteter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2007 – FN's erklæring om oprindelige folks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Generelle bemærkninger: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 xml:space="preserve">1993 – </w:t>
      </w:r>
      <w:r w:rsidRPr="004518AC">
        <w:rPr>
          <w:rFonts w:cs="TimesNewRomanPS-ItalicMT"/>
          <w:i/>
          <w:iCs/>
          <w:sz w:val="24"/>
          <w:szCs w:val="24"/>
        </w:rPr>
        <w:t xml:space="preserve">Menneskerettighedskomitéen </w:t>
      </w:r>
      <w:r w:rsidRPr="004518AC">
        <w:rPr>
          <w:rFonts w:cs="TimesNewRomanPSMT"/>
          <w:sz w:val="24"/>
          <w:szCs w:val="24"/>
        </w:rPr>
        <w:t xml:space="preserve">– </w:t>
      </w:r>
      <w:r w:rsidRPr="004518AC">
        <w:rPr>
          <w:rFonts w:cs="TimesNewRomanPS-ItalicMT"/>
          <w:i/>
          <w:iCs/>
          <w:sz w:val="24"/>
          <w:szCs w:val="24"/>
        </w:rPr>
        <w:t>generel bemærkning nr. 22: Ret til at tænke frit og til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samvittigheds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>- og religionsfrihed (artikel 18)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1994 – Menneskerettighedskomitéen – generel bemærkning nr. 23: Mindretals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(</w:t>
      </w:r>
      <w:proofErr w:type="gramStart"/>
      <w:r w:rsidRPr="004518AC">
        <w:rPr>
          <w:rFonts w:cs="TimesNewRomanPS-ItalicMT"/>
          <w:i/>
          <w:iCs/>
          <w:sz w:val="24"/>
          <w:szCs w:val="24"/>
        </w:rPr>
        <w:t>artikel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27)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2011 – Menneskerettighedskomitéen – generel bemærkning nr. 34: Menings- og ytringsfrihed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  <w:lang w:val="de-DE"/>
        </w:rPr>
      </w:pPr>
      <w:r w:rsidRPr="004518AC">
        <w:rPr>
          <w:rFonts w:cs="TimesNewRomanPS-ItalicMT"/>
          <w:i/>
          <w:iCs/>
          <w:sz w:val="24"/>
          <w:szCs w:val="24"/>
          <w:lang w:val="de-DE"/>
        </w:rPr>
        <w:t>(artikel 19)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Regionale standarder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Det bør bemærkes, at nogle regionale standarder yder begrænset eller utilstrækkelig beskyttelse af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religions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>- og trosfriheden i forhold til internationale standarder. EU-personale bør være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opmærksomt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på sådanne begrænsninger ved henvisning til disse traktater.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Europarådet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1950 – Konvention til beskyttelse af menneskerettigheder og grundlæggende frihedsrettigheder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9 – Ret til at tænke frit og til samvittigheds- og religionsfrihed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10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1952 – Protokol nr. 1 (til ovenstående)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14 – Forbud mod diskriminering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 – Ret til uddannelse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2000 – Protokol nr. 12 (til ovenstående)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 – Generelt forbud mod diskrimination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1995 – Rammekonvention om beskyttelse af nationale mindretal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4, stk. 1, artikel 5, 6, 7, 8, 12 og 17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2006 – Kommentar vedrørende uddannelse ("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Commentary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on Education") (under ovenstående)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1997 – Europæisk konvention om statsborgerret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5 – Ikkediskrimination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2006 – Europarådets konvention om undgåelse af statsløshed ved statssuccession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4 – Ikkediskrimination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2011 – Europarådets konvention om forebyggelse og bekæmpelse af vold mod kvinder og vold i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hjemmet</w:t>
      </w:r>
      <w:proofErr w:type="gram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4, 12, 32, 37, 38 og 42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 xml:space="preserve">2000 –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ECRI's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generelle henstilling nr. 5: Bekæmpelse af intolerance og diskrimination over for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muslimer</w:t>
      </w:r>
      <w:proofErr w:type="gram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 xml:space="preserve">2002 –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ECRI's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generelle henstilling nr. 7: National lovgivning til bekæmpelse af racisme og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racediskrimination</w:t>
      </w:r>
      <w:proofErr w:type="gram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 xml:space="preserve">2004 –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ECRI's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generelle henstilling nr. 9: Bekæmpelse af antisemitisme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2004 – Europarådets Venedigkommission/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OSCE's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retningslinjer for revision af lovgivning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  <w:lang w:val="en-US"/>
        </w:rPr>
      </w:pPr>
      <w:r w:rsidRPr="004518AC">
        <w:rPr>
          <w:rFonts w:cs="TimesNewRomanPS-ItalicMT"/>
          <w:i/>
          <w:iCs/>
          <w:sz w:val="24"/>
          <w:szCs w:val="24"/>
          <w:lang w:val="en-US"/>
        </w:rPr>
        <w:t>vedrørende religion eller tro ("Guidelines for Review of Legislation Pertaining to Religion 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spellStart"/>
      <w:r w:rsidRPr="004518AC">
        <w:rPr>
          <w:rFonts w:cs="TimesNewRomanPS-ItalicMT"/>
          <w:i/>
          <w:iCs/>
          <w:sz w:val="24"/>
          <w:szCs w:val="24"/>
        </w:rPr>
        <w:lastRenderedPageBreak/>
        <w:t>Belief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>")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Organisationen for Sikkerhed og Samarbejde i Europa (OSCE)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Helsingforsslutakten, 1975 – kurv 1, princip 7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Slutdokument fra CSCE-opfølgningskonferencen i Wien, 1989 – artikel 11, 13, 16, 17, 19, 20, 32,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cs="TimesNewRomanPSMT"/>
          <w:sz w:val="24"/>
          <w:szCs w:val="24"/>
        </w:rPr>
        <w:t>59, 63 og 68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1989 – Wiendokumentet – princip 13, 16 og 17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2004 – Europarådets Venedigkommission/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OSCE's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retningslinjer for revision af lovgivning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  <w:lang w:val="en-US"/>
        </w:rPr>
      </w:pPr>
      <w:r w:rsidRPr="004518AC">
        <w:rPr>
          <w:rFonts w:cs="TimesNewRomanPS-ItalicMT"/>
          <w:i/>
          <w:iCs/>
          <w:sz w:val="24"/>
          <w:szCs w:val="24"/>
          <w:lang w:val="en-US"/>
        </w:rPr>
        <w:t>vedrørende religion eller tro ("Guidelines for Review of Legislation Pertaining to Religion or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spellStart"/>
      <w:r w:rsidRPr="004518AC">
        <w:rPr>
          <w:rFonts w:cs="TimesNewRomanPS-ItalicMT"/>
          <w:i/>
          <w:iCs/>
          <w:sz w:val="24"/>
          <w:szCs w:val="24"/>
        </w:rPr>
        <w:t>Belief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>")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2007 – OSCE – Toledoprincipperne for undervisning i religion og tro i offentlige skoler ("Toledo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  <w:lang w:val="en-US"/>
        </w:rPr>
      </w:pPr>
      <w:r w:rsidRPr="004518AC">
        <w:rPr>
          <w:rFonts w:cs="TimesNewRomanPS-ItalicMT"/>
          <w:i/>
          <w:iCs/>
          <w:sz w:val="24"/>
          <w:szCs w:val="24"/>
          <w:lang w:val="en-US"/>
        </w:rPr>
        <w:t>principles on teaching about religions and beliefs in public schools") – udarbejdet af ODIHR's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rådgivende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råd af eksperter i religions- og trosfrihed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Organisationen af Amerikanske Stater (OAS)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1969 – Den amerikanske menneskerettighedskonvention ("San José-pagten", Costa Rica)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 – Pligt til at respektere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12 – Samvittigheds- og religionsfrihed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13 – Straf for tilskyndelse til religiøst had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16 – Foreningsfrihed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22 – Fri bevægelighed og opholdsret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1988 – Tillægsprotokol til den amerikanske menneskerettighedskonvention vedrørende økonomiske,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sociale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og kulturelle rettigheder ("San Salvador-protokollen")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3 – Forpligtelse vedrørende ikkeforskelsbehandling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 xml:space="preserve">1994 – Den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interamerikanske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 xml:space="preserve"> konvention om forebyggelse, retsforfølgning og udryddelse af vold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mod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kvinder ("Belém do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Pará</w:t>
      </w:r>
      <w:proofErr w:type="spellEnd"/>
      <w:r w:rsidRPr="004518AC">
        <w:rPr>
          <w:rFonts w:cs="TimesNewRomanPS-ItalicMT"/>
          <w:i/>
          <w:iCs/>
          <w:sz w:val="24"/>
          <w:szCs w:val="24"/>
        </w:rPr>
        <w:t>-konventionen")</w:t>
      </w: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4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Den Afrikanske Union (AU)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1969 – Konventionen om specifikke aspekter af flygtningeproblemerne i Afrika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 xml:space="preserve">Artikel </w:t>
      </w:r>
      <w:proofErr w:type="spellStart"/>
      <w:r w:rsidRPr="004518AC">
        <w:rPr>
          <w:rFonts w:cs="TimesNewRomanPSMT"/>
          <w:sz w:val="24"/>
          <w:szCs w:val="24"/>
        </w:rPr>
        <w:t>iV</w:t>
      </w:r>
      <w:proofErr w:type="spellEnd"/>
      <w:r w:rsidRPr="004518AC">
        <w:rPr>
          <w:rFonts w:cs="TimesNewRomanPSMT"/>
          <w:sz w:val="24"/>
          <w:szCs w:val="24"/>
        </w:rPr>
        <w:t xml:space="preserve"> – Ikkeforskelsbehandling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1981 – Det afrikanske charter om menneskers og folks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 og 8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1990 – Det afrikanske charter om børns rettigheder og velfærd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 – Deltagende staters forpligtelser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3 – Ikkeforskelsbehandling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9 – Ret til at tænke frit og til samvittigheds- og religionsfrihed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11 – Uddannelse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25 – Adskillelse fra forældre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26 – Beskyttelse mod forskelsbehandling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Den Arabiske Liga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2004 – Det arabiske menneskerettighedscharter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lastRenderedPageBreak/>
        <w:t xml:space="preserve"> </w:t>
      </w:r>
      <w:r w:rsidRPr="004518AC">
        <w:rPr>
          <w:rFonts w:cs="TimesNewRomanPSMT"/>
          <w:sz w:val="24"/>
          <w:szCs w:val="24"/>
        </w:rPr>
        <w:t>Artikel 3, 4, 25, 30 og 34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ASEAN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2012 – ASEAN-menneskerettighedserklæringen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22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Commonwealth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2013 – Menneskerettighedschartret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Afsnit IV – Tolerance, respekt og forståelse</w:t>
      </w:r>
    </w:p>
    <w:p w:rsidR="004C7632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4518AC">
        <w:rPr>
          <w:rFonts w:cs="TimesNewRomanPS-BoldMT"/>
          <w:b/>
          <w:bCs/>
          <w:sz w:val="24"/>
          <w:szCs w:val="24"/>
        </w:rPr>
        <w:t>Den Europæiske Union og medlemsstaterne</w:t>
      </w:r>
    </w:p>
    <w:p w:rsidR="004C7632" w:rsidRPr="004518AC" w:rsidRDefault="004C7632" w:rsidP="0082043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Traktaten om Den Europæiske Union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6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Traktaten om Den Europæiske Unions funktionsmåde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11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17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2000 – Den Europæiske Unions charter om grundlæggende rettigheder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10 – Ret til at tænke frit og til samvittigheds- og religionsfrihed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14 – Ret til uddannelse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21 – Ikkeforskelsbehandling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4518AC">
        <w:rPr>
          <w:rFonts w:eastAsia="Wingdings-Regular" w:cs="Wingdings-Regular"/>
          <w:sz w:val="24"/>
          <w:szCs w:val="24"/>
        </w:rPr>
        <w:t xml:space="preserve"> </w:t>
      </w:r>
      <w:r w:rsidRPr="004518AC">
        <w:rPr>
          <w:rFonts w:cs="TimesNewRomanPSMT"/>
          <w:sz w:val="24"/>
          <w:szCs w:val="24"/>
        </w:rPr>
        <w:t>Artikel 22 – Kulturel, religiøs og sproglig mangfoldighed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2006 – EU's direktiv om ligebehandling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2008 – EU's rammeafgørelse om bekæmpelse af racisme og fremmedhad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2009 – Rådets konklusioner af 16. november 2009 om religions- og trosfrihed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2011 – Rådets konklusioner af 21. februar 2011 om intolerance, diskrimination og vold på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grundlag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af religion eller tro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2011 – Rådets konklusioner af 20. juni 2011 om konfliktforebyggelse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>2009 – EU's koncept for styrkelse af EU's mæglings- og dialogkapaciteter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4518AC">
        <w:rPr>
          <w:rFonts w:cs="TimesNewRomanPS-ItalicMT"/>
          <w:i/>
          <w:iCs/>
          <w:sz w:val="24"/>
          <w:szCs w:val="24"/>
        </w:rPr>
        <w:t xml:space="preserve">2009 – Religions- og trosfrihed – hvordan Ministeriet for Udenrigs- og </w:t>
      </w:r>
      <w:proofErr w:type="spellStart"/>
      <w:r w:rsidRPr="004518AC">
        <w:rPr>
          <w:rFonts w:cs="TimesNewRomanPS-ItalicMT"/>
          <w:i/>
          <w:iCs/>
          <w:sz w:val="24"/>
          <w:szCs w:val="24"/>
        </w:rPr>
        <w:t>Commonwealthspørgsmål</w:t>
      </w:r>
      <w:proofErr w:type="spellEnd"/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kan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bidrage til at fremme respekt for denne menneskerettighed (Det Forenede Kongeriges</w:t>
      </w:r>
    </w:p>
    <w:p w:rsidR="00820434" w:rsidRPr="004518AC" w:rsidRDefault="00820434" w:rsidP="00820434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proofErr w:type="gramStart"/>
      <w:r w:rsidRPr="004518AC">
        <w:rPr>
          <w:rFonts w:cs="TimesNewRomanPS-ItalicMT"/>
          <w:i/>
          <w:iCs/>
          <w:sz w:val="24"/>
          <w:szCs w:val="24"/>
        </w:rPr>
        <w:t>værktøjssæt</w:t>
      </w:r>
      <w:proofErr w:type="gramEnd"/>
      <w:r w:rsidRPr="004518AC">
        <w:rPr>
          <w:rFonts w:cs="TimesNewRomanPS-ItalicMT"/>
          <w:i/>
          <w:iCs/>
          <w:sz w:val="24"/>
          <w:szCs w:val="24"/>
        </w:rPr>
        <w:t xml:space="preserve"> vedrørende religions- og trosfrihed)</w:t>
      </w:r>
    </w:p>
    <w:p w:rsidR="00631260" w:rsidRPr="004518AC" w:rsidRDefault="00820434" w:rsidP="00820434">
      <w:r w:rsidRPr="004518AC">
        <w:rPr>
          <w:rFonts w:cs="TimesNewRomanPSMT"/>
          <w:sz w:val="24"/>
          <w:szCs w:val="24"/>
        </w:rPr>
        <w:t>________________________</w:t>
      </w:r>
    </w:p>
    <w:sectPr w:rsidR="00631260" w:rsidRPr="004518AC" w:rsidSect="008204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34"/>
    <w:rsid w:val="004518AC"/>
    <w:rsid w:val="004C7632"/>
    <w:rsid w:val="00631260"/>
    <w:rsid w:val="00820434"/>
    <w:rsid w:val="00AB63FE"/>
    <w:rsid w:val="00C9295F"/>
    <w:rsid w:val="00CD6BB2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67FF-4AD9-4C92-AA02-D5DA95DD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7533</Words>
  <Characters>45952</Characters>
  <Application>Microsoft Office Word</Application>
  <DocSecurity>0</DocSecurity>
  <Lines>382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Mejlvang Astrup</dc:creator>
  <cp:keywords/>
  <dc:description/>
  <cp:lastModifiedBy>Poul Mejlvang Astrup</cp:lastModifiedBy>
  <cp:revision>2</cp:revision>
  <dcterms:created xsi:type="dcterms:W3CDTF">2015-06-10T12:16:00Z</dcterms:created>
  <dcterms:modified xsi:type="dcterms:W3CDTF">2015-06-10T12:16:00Z</dcterms:modified>
</cp:coreProperties>
</file>